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5" w:rsidRPr="00965692" w:rsidRDefault="00A76975" w:rsidP="00A76975">
      <w:pPr>
        <w:rPr>
          <w:rFonts w:asciiTheme="minorHAnsi" w:hAnsiTheme="minorHAnsi"/>
          <w:b/>
          <w:bCs/>
          <w:color w:val="FF0000"/>
        </w:rPr>
      </w:pPr>
    </w:p>
    <w:p w:rsidR="0068074B" w:rsidRPr="00965692" w:rsidRDefault="0068074B" w:rsidP="00A76975">
      <w:pPr>
        <w:rPr>
          <w:rFonts w:asciiTheme="minorHAnsi" w:hAnsiTheme="minorHAnsi"/>
          <w:b/>
          <w:bCs/>
          <w:color w:val="FF0000"/>
        </w:rPr>
      </w:pPr>
    </w:p>
    <w:p w:rsidR="0068074B" w:rsidRPr="00965692" w:rsidRDefault="0068074B" w:rsidP="0068074B">
      <w:pPr>
        <w:ind w:left="0"/>
        <w:jc w:val="right"/>
        <w:rPr>
          <w:rFonts w:asciiTheme="minorHAnsi" w:hAnsiTheme="minorHAnsi"/>
          <w:b/>
          <w:bCs/>
          <w:color w:val="FF0000"/>
        </w:rPr>
      </w:pPr>
      <w:r w:rsidRPr="00965692">
        <w:rPr>
          <w:rFonts w:asciiTheme="minorHAnsi" w:hAnsiTheme="minorHAnsi"/>
          <w:noProof/>
          <w:spacing w:val="-3"/>
          <w:lang w:eastAsia="en-GB"/>
        </w:rPr>
        <w:drawing>
          <wp:inline distT="0" distB="0" distL="0" distR="0" wp14:anchorId="359C8C89" wp14:editId="51C83F68">
            <wp:extent cx="798988" cy="900000"/>
            <wp:effectExtent l="19050" t="0" r="1112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4B" w:rsidRPr="00965692" w:rsidRDefault="0068074B" w:rsidP="0068074B">
      <w:pPr>
        <w:jc w:val="center"/>
        <w:rPr>
          <w:rFonts w:asciiTheme="minorHAnsi" w:hAnsiTheme="minorHAnsi"/>
          <w:b/>
          <w:bCs/>
          <w:color w:val="000000" w:themeColor="text1"/>
        </w:rPr>
      </w:pPr>
    </w:p>
    <w:sdt>
      <w:sdtPr>
        <w:rPr>
          <w:rFonts w:asciiTheme="minorHAnsi" w:hAnsiTheme="minorHAnsi"/>
          <w:b/>
          <w:bCs/>
          <w:color w:val="000000" w:themeColor="text1"/>
          <w:sz w:val="32"/>
          <w:szCs w:val="32"/>
        </w:rPr>
        <w:alias w:val="Title"/>
        <w:tag w:val="Title"/>
        <w:id w:val="-3667482"/>
        <w:placeholder>
          <w:docPart w:val="DefaultPlaceholder_1081868574"/>
        </w:placeholder>
        <w:text/>
      </w:sdtPr>
      <w:sdtEndPr/>
      <w:sdtContent>
        <w:p w:rsidR="0068074B" w:rsidRPr="00965692" w:rsidRDefault="006A6660" w:rsidP="0068074B">
          <w:pPr>
            <w:jc w:val="center"/>
            <w:rPr>
              <w:rFonts w:asciiTheme="minorHAnsi" w:hAnsiTheme="minorHAnsi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Theme="minorHAnsi" w:hAnsiTheme="minorHAnsi"/>
              <w:b/>
              <w:bCs/>
              <w:color w:val="000000" w:themeColor="text1"/>
              <w:sz w:val="32"/>
              <w:szCs w:val="32"/>
            </w:rPr>
            <w:t>DOCUMENT CONTROL</w:t>
          </w:r>
        </w:p>
      </w:sdtContent>
    </w:sdt>
    <w:p w:rsidR="0068074B" w:rsidRPr="00965692" w:rsidRDefault="0068074B" w:rsidP="0068074B">
      <w:pPr>
        <w:ind w:left="0"/>
        <w:rPr>
          <w:rFonts w:asciiTheme="minorHAnsi" w:hAnsiTheme="minorHAnsi"/>
          <w:b/>
          <w:bCs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799"/>
      </w:tblGrid>
      <w:tr w:rsidR="00A76975" w:rsidRPr="00965692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965692" w:rsidRDefault="00A76975" w:rsidP="001466C5">
            <w:pPr>
              <w:ind w:left="0"/>
              <w:rPr>
                <w:rFonts w:asciiTheme="minorHAnsi" w:hAnsiTheme="minorHAnsi"/>
                <w:bCs/>
              </w:rPr>
            </w:pPr>
            <w:r w:rsidRPr="00965692">
              <w:rPr>
                <w:rFonts w:asciiTheme="minorHAnsi" w:hAnsiTheme="minorHAnsi"/>
                <w:bCs/>
              </w:rPr>
              <w:t>Reference Number</w:t>
            </w:r>
          </w:p>
        </w:tc>
        <w:tc>
          <w:tcPr>
            <w:tcW w:w="6799" w:type="dxa"/>
            <w:vAlign w:val="center"/>
          </w:tcPr>
          <w:sdt>
            <w:sdtPr>
              <w:rPr>
                <w:rFonts w:asciiTheme="minorHAnsi" w:hAnsiTheme="minorHAnsi"/>
                <w:bCs/>
              </w:rPr>
              <w:alias w:val="Reference Number"/>
              <w:tag w:val="RefNo"/>
              <w:id w:val="1080482076"/>
              <w:placeholder>
                <w:docPart w:val="DefaultPlaceholder_1081868574"/>
              </w:placeholder>
              <w:text/>
            </w:sdtPr>
            <w:sdtEndPr/>
            <w:sdtContent>
              <w:p w:rsidR="00A76975" w:rsidRPr="00965692" w:rsidRDefault="006A6660" w:rsidP="009808C2">
                <w:pPr>
                  <w:ind w:left="0"/>
                  <w:rPr>
                    <w:rFonts w:asciiTheme="minorHAnsi" w:hAnsiTheme="minorHAnsi"/>
                    <w:bCs/>
                  </w:rPr>
                </w:pPr>
                <w:r w:rsidRPr="006A6660">
                  <w:rPr>
                    <w:rFonts w:asciiTheme="minorHAnsi" w:hAnsiTheme="minorHAnsi"/>
                    <w:bCs/>
                  </w:rPr>
                  <w:t>MMU-RKE SOP 002</w:t>
                </w:r>
              </w:p>
            </w:sdtContent>
          </w:sdt>
        </w:tc>
      </w:tr>
      <w:tr w:rsidR="001466C5" w:rsidRPr="00965692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1466C5" w:rsidRPr="00965692" w:rsidRDefault="001466C5" w:rsidP="001466C5">
            <w:pPr>
              <w:ind w:left="0"/>
              <w:rPr>
                <w:rFonts w:asciiTheme="minorHAnsi" w:hAnsiTheme="minorHAnsi"/>
                <w:bCs/>
              </w:rPr>
            </w:pPr>
            <w:r w:rsidRPr="00965692">
              <w:rPr>
                <w:rFonts w:asciiTheme="minorHAnsi" w:hAnsiTheme="minorHAnsi"/>
                <w:bCs/>
              </w:rPr>
              <w:t>Version</w:t>
            </w:r>
          </w:p>
        </w:tc>
        <w:tc>
          <w:tcPr>
            <w:tcW w:w="6799" w:type="dxa"/>
            <w:vAlign w:val="center"/>
          </w:tcPr>
          <w:p w:rsidR="001466C5" w:rsidRPr="00965692" w:rsidRDefault="00FA575E" w:rsidP="006A6660">
            <w:pPr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Version </w:t>
            </w:r>
            <w:r w:rsidR="00AD4BC8">
              <w:rPr>
                <w:rFonts w:asciiTheme="minorHAnsi" w:hAnsiTheme="minorHAnsi"/>
                <w:bCs/>
              </w:rPr>
              <w:t>1.0</w:t>
            </w:r>
            <w:r>
              <w:rPr>
                <w:rFonts w:asciiTheme="minorHAnsi" w:hAnsiTheme="minorHAnsi"/>
                <w:bCs/>
              </w:rPr>
              <w:t>, 1</w:t>
            </w:r>
            <w:r w:rsidRPr="00FA575E">
              <w:rPr>
                <w:rFonts w:asciiTheme="minorHAnsi" w:hAnsiTheme="minorHAnsi"/>
                <w:bCs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</w:rPr>
              <w:t xml:space="preserve"> February 2016</w:t>
            </w:r>
          </w:p>
        </w:tc>
      </w:tr>
      <w:tr w:rsidR="00A76975" w:rsidRPr="00965692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965692" w:rsidRDefault="00A76975" w:rsidP="001466C5">
            <w:pPr>
              <w:ind w:left="0"/>
              <w:rPr>
                <w:rFonts w:asciiTheme="minorHAnsi" w:hAnsiTheme="minorHAnsi"/>
                <w:bCs/>
              </w:rPr>
            </w:pPr>
            <w:r w:rsidRPr="00965692">
              <w:rPr>
                <w:rFonts w:asciiTheme="minorHAnsi" w:hAnsiTheme="minorHAnsi"/>
                <w:bCs/>
              </w:rPr>
              <w:t>Effective Date</w:t>
            </w:r>
          </w:p>
        </w:tc>
        <w:tc>
          <w:tcPr>
            <w:tcW w:w="6799" w:type="dxa"/>
            <w:vAlign w:val="center"/>
          </w:tcPr>
          <w:p w:rsidR="00A76975" w:rsidRPr="00965692" w:rsidRDefault="00AD4BC8" w:rsidP="009808C2">
            <w:pPr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Pr="00AD4BC8">
              <w:rPr>
                <w:rFonts w:asciiTheme="minorHAnsi" w:hAnsiTheme="minorHAnsi"/>
                <w:bCs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</w:rPr>
              <w:t xml:space="preserve"> February 2016</w:t>
            </w:r>
          </w:p>
        </w:tc>
      </w:tr>
      <w:tr w:rsidR="00AD4BC8" w:rsidRPr="00965692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D4BC8" w:rsidRPr="00965692" w:rsidRDefault="00AD4BC8" w:rsidP="00AD4BC8">
            <w:pPr>
              <w:ind w:left="0"/>
              <w:rPr>
                <w:rFonts w:asciiTheme="minorHAnsi" w:hAnsiTheme="minorHAnsi"/>
                <w:bCs/>
              </w:rPr>
            </w:pPr>
            <w:r w:rsidRPr="00965692">
              <w:rPr>
                <w:rFonts w:asciiTheme="minorHAnsi" w:hAnsiTheme="minorHAnsi"/>
                <w:bCs/>
              </w:rPr>
              <w:t>Review Date</w:t>
            </w:r>
          </w:p>
        </w:tc>
        <w:tc>
          <w:tcPr>
            <w:tcW w:w="6799" w:type="dxa"/>
            <w:vAlign w:val="center"/>
          </w:tcPr>
          <w:p w:rsidR="00AD4BC8" w:rsidRPr="00965692" w:rsidRDefault="00AD4BC8" w:rsidP="00AD4BC8">
            <w:pPr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  <w:r w:rsidRPr="00AD4BC8">
              <w:rPr>
                <w:rFonts w:asciiTheme="minorHAnsi" w:hAnsiTheme="minorHAnsi"/>
                <w:bCs/>
                <w:vertAlign w:val="superscript"/>
              </w:rPr>
              <w:t>st</w:t>
            </w:r>
            <w:r>
              <w:rPr>
                <w:rFonts w:asciiTheme="minorHAnsi" w:hAnsiTheme="minorHAnsi"/>
                <w:bCs/>
              </w:rPr>
              <w:t xml:space="preserve"> February 2018</w:t>
            </w:r>
          </w:p>
        </w:tc>
      </w:tr>
      <w:tr w:rsidR="00AD4BC8" w:rsidRPr="00965692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D4BC8" w:rsidRPr="00965692" w:rsidRDefault="00AD4BC8" w:rsidP="00AD4BC8">
            <w:pPr>
              <w:ind w:left="0"/>
              <w:rPr>
                <w:rFonts w:asciiTheme="minorHAnsi" w:hAnsiTheme="minorHAnsi"/>
                <w:bCs/>
              </w:rPr>
            </w:pPr>
            <w:r w:rsidRPr="00965692">
              <w:rPr>
                <w:rFonts w:asciiTheme="minorHAnsi" w:hAnsiTheme="minorHAnsi"/>
                <w:bCs/>
              </w:rPr>
              <w:t>Author</w:t>
            </w:r>
          </w:p>
        </w:tc>
        <w:tc>
          <w:tcPr>
            <w:tcW w:w="6799" w:type="dxa"/>
            <w:vAlign w:val="center"/>
          </w:tcPr>
          <w:sdt>
            <w:sdtPr>
              <w:rPr>
                <w:rFonts w:asciiTheme="minorHAnsi" w:hAnsiTheme="minorHAnsi"/>
                <w:bCs/>
              </w:rPr>
              <w:alias w:val="Author"/>
              <w:tag w:val="Author"/>
              <w:id w:val="2055738817"/>
              <w:placeholder>
                <w:docPart w:val="8608E035027F44EBBEE3F0377E887A14"/>
              </w:placeholder>
              <w:text/>
            </w:sdtPr>
            <w:sdtEndPr/>
            <w:sdtContent>
              <w:p w:rsidR="00AD4BC8" w:rsidRPr="00965692" w:rsidRDefault="00AD4BC8" w:rsidP="00AD4BC8">
                <w:pPr>
                  <w:ind w:left="0" w:right="33"/>
                  <w:rPr>
                    <w:rFonts w:asciiTheme="minorHAnsi" w:hAnsiTheme="minorHAnsi"/>
                    <w:bCs/>
                  </w:rPr>
                </w:pPr>
                <w:r>
                  <w:rPr>
                    <w:rFonts w:asciiTheme="minorHAnsi" w:hAnsiTheme="minorHAnsi"/>
                    <w:bCs/>
                  </w:rPr>
                  <w:t>Zoe Lingard, Ethics and Research Governance Manager</w:t>
                </w:r>
              </w:p>
            </w:sdtContent>
          </w:sdt>
        </w:tc>
      </w:tr>
      <w:tr w:rsidR="00AD4BC8" w:rsidRPr="00965692" w:rsidTr="001466C5">
        <w:trPr>
          <w:trHeight w:hRule="exact" w:val="1251"/>
          <w:jc w:val="center"/>
        </w:trPr>
        <w:tc>
          <w:tcPr>
            <w:tcW w:w="2552" w:type="dxa"/>
            <w:vAlign w:val="center"/>
          </w:tcPr>
          <w:p w:rsidR="00AD4BC8" w:rsidRPr="00965692" w:rsidRDefault="00AD4BC8" w:rsidP="00AD4BC8">
            <w:pPr>
              <w:ind w:left="0"/>
              <w:rPr>
                <w:rFonts w:asciiTheme="minorHAnsi" w:hAnsiTheme="minorHAnsi"/>
                <w:bCs/>
              </w:rPr>
            </w:pPr>
            <w:r w:rsidRPr="00965692">
              <w:rPr>
                <w:rFonts w:asciiTheme="minorHAnsi" w:hAnsiTheme="minorHAnsi"/>
                <w:bCs/>
              </w:rPr>
              <w:t>Approved by</w:t>
            </w:r>
          </w:p>
          <w:p w:rsidR="00AD4BC8" w:rsidRPr="00965692" w:rsidRDefault="00AD4BC8" w:rsidP="00AD4BC8">
            <w:pPr>
              <w:ind w:left="0"/>
              <w:rPr>
                <w:rFonts w:asciiTheme="minorHAnsi" w:hAnsiTheme="minorHAnsi"/>
                <w:bCs/>
              </w:rPr>
            </w:pPr>
          </w:p>
          <w:p w:rsidR="00AD4BC8" w:rsidRPr="00965692" w:rsidRDefault="00AD4BC8" w:rsidP="00AD4BC8">
            <w:pPr>
              <w:ind w:left="0"/>
              <w:rPr>
                <w:rFonts w:asciiTheme="minorHAnsi" w:hAnsiTheme="minorHAnsi"/>
                <w:bCs/>
              </w:rPr>
            </w:pPr>
            <w:r w:rsidRPr="00965692">
              <w:rPr>
                <w:rFonts w:asciiTheme="minorHAnsi" w:hAnsiTheme="minorHAnsi"/>
                <w:bCs/>
              </w:rPr>
              <w:t xml:space="preserve">Date </w:t>
            </w:r>
          </w:p>
        </w:tc>
        <w:tc>
          <w:tcPr>
            <w:tcW w:w="6799" w:type="dxa"/>
          </w:tcPr>
          <w:p w:rsidR="00AD4BC8" w:rsidRPr="00AD4BC8" w:rsidRDefault="00AD4BC8" w:rsidP="00AD4BC8">
            <w:pPr>
              <w:ind w:left="0"/>
              <w:rPr>
                <w:rFonts w:asciiTheme="minorHAnsi" w:hAnsiTheme="minorHAnsi"/>
                <w:bCs/>
              </w:rPr>
            </w:pPr>
          </w:p>
          <w:p w:rsidR="00AD4BC8" w:rsidRPr="00AD4BC8" w:rsidRDefault="00FA575E" w:rsidP="00AD4BC8">
            <w:pPr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Prof</w:t>
            </w:r>
            <w:r w:rsidR="00AD4BC8" w:rsidRPr="00AD4BC8">
              <w:rPr>
                <w:rFonts w:asciiTheme="minorHAnsi" w:hAnsiTheme="minorHAnsi"/>
                <w:bCs/>
              </w:rPr>
              <w:t xml:space="preserve"> David Raper</w:t>
            </w:r>
            <w:r>
              <w:rPr>
                <w:rFonts w:asciiTheme="minorHAnsi" w:hAnsiTheme="minorHAnsi"/>
                <w:bCs/>
              </w:rPr>
              <w:t>, Director of Research and Knowledge Exchange</w:t>
            </w:r>
          </w:p>
          <w:p w:rsidR="00AD4BC8" w:rsidRPr="00AD4BC8" w:rsidRDefault="00AD4BC8" w:rsidP="00AD4BC8">
            <w:pPr>
              <w:ind w:left="0"/>
              <w:rPr>
                <w:rFonts w:asciiTheme="minorHAnsi" w:hAnsiTheme="minorHAnsi"/>
                <w:bCs/>
              </w:rPr>
            </w:pPr>
          </w:p>
          <w:p w:rsidR="00AD4BC8" w:rsidRPr="00AD4BC8" w:rsidRDefault="00AD4BC8" w:rsidP="00AD4BC8">
            <w:pPr>
              <w:ind w:left="0"/>
              <w:rPr>
                <w:rFonts w:asciiTheme="minorHAnsi" w:hAnsiTheme="minorHAnsi"/>
                <w:bCs/>
              </w:rPr>
            </w:pPr>
            <w:r w:rsidRPr="00AD4BC8">
              <w:rPr>
                <w:rFonts w:asciiTheme="minorHAnsi" w:hAnsiTheme="minorHAnsi"/>
                <w:bCs/>
              </w:rPr>
              <w:t>1</w:t>
            </w:r>
            <w:r w:rsidRPr="00AD4BC8">
              <w:rPr>
                <w:rFonts w:asciiTheme="minorHAnsi" w:hAnsiTheme="minorHAnsi"/>
                <w:bCs/>
                <w:vertAlign w:val="superscript"/>
              </w:rPr>
              <w:t>st</w:t>
            </w:r>
            <w:r w:rsidRPr="00AD4BC8">
              <w:rPr>
                <w:rFonts w:asciiTheme="minorHAnsi" w:hAnsiTheme="minorHAnsi"/>
                <w:bCs/>
              </w:rPr>
              <w:t xml:space="preserve"> February 2016</w:t>
            </w:r>
          </w:p>
        </w:tc>
      </w:tr>
    </w:tbl>
    <w:p w:rsidR="00A76975" w:rsidRPr="00965692" w:rsidRDefault="00A76975" w:rsidP="00A76975">
      <w:pPr>
        <w:jc w:val="center"/>
        <w:rPr>
          <w:rFonts w:asciiTheme="minorHAnsi" w:hAnsiTheme="minorHAnsi"/>
          <w:b/>
          <w:bCs/>
          <w:color w:val="FF0000"/>
        </w:rPr>
      </w:pPr>
    </w:p>
    <w:p w:rsidR="00A76975" w:rsidRPr="00965692" w:rsidRDefault="00A76975" w:rsidP="00A76975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68"/>
        <w:gridCol w:w="2614"/>
        <w:gridCol w:w="4974"/>
      </w:tblGrid>
      <w:tr w:rsidR="001466C5" w:rsidRPr="00965692" w:rsidTr="001466C5">
        <w:tc>
          <w:tcPr>
            <w:tcW w:w="1768" w:type="dxa"/>
          </w:tcPr>
          <w:p w:rsidR="001466C5" w:rsidRPr="00965692" w:rsidRDefault="001466C5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965692">
              <w:rPr>
                <w:rFonts w:asciiTheme="minorHAnsi" w:hAnsiTheme="minorHAnsi"/>
                <w:b/>
                <w:bCs/>
              </w:rPr>
              <w:t>Version</w:t>
            </w:r>
          </w:p>
        </w:tc>
        <w:tc>
          <w:tcPr>
            <w:tcW w:w="2614" w:type="dxa"/>
          </w:tcPr>
          <w:p w:rsidR="001466C5" w:rsidRPr="00965692" w:rsidRDefault="001466C5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965692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4974" w:type="dxa"/>
          </w:tcPr>
          <w:p w:rsidR="001466C5" w:rsidRPr="00965692" w:rsidRDefault="001466C5">
            <w:pPr>
              <w:ind w:left="0"/>
              <w:rPr>
                <w:rFonts w:asciiTheme="minorHAnsi" w:hAnsiTheme="minorHAnsi"/>
                <w:b/>
                <w:bCs/>
              </w:rPr>
            </w:pPr>
            <w:r w:rsidRPr="00965692">
              <w:rPr>
                <w:rFonts w:asciiTheme="minorHAnsi" w:hAnsiTheme="minorHAnsi"/>
                <w:b/>
                <w:bCs/>
              </w:rPr>
              <w:t>Reason for Change</w:t>
            </w:r>
          </w:p>
        </w:tc>
      </w:tr>
      <w:tr w:rsidR="001466C5" w:rsidRPr="00965692" w:rsidTr="001466C5">
        <w:tc>
          <w:tcPr>
            <w:tcW w:w="1768" w:type="dxa"/>
          </w:tcPr>
          <w:p w:rsidR="001466C5" w:rsidRPr="00965692" w:rsidRDefault="001466C5">
            <w:pPr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2614" w:type="dxa"/>
          </w:tcPr>
          <w:p w:rsidR="001466C5" w:rsidRPr="00965692" w:rsidRDefault="001466C5">
            <w:pPr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4974" w:type="dxa"/>
          </w:tcPr>
          <w:p w:rsidR="001466C5" w:rsidRPr="00965692" w:rsidRDefault="001466C5">
            <w:pPr>
              <w:ind w:left="0"/>
              <w:rPr>
                <w:rFonts w:asciiTheme="minorHAnsi" w:hAnsiTheme="minorHAnsi"/>
                <w:bCs/>
              </w:rPr>
            </w:pPr>
          </w:p>
        </w:tc>
      </w:tr>
    </w:tbl>
    <w:p w:rsidR="00C21AF9" w:rsidRPr="00965692" w:rsidRDefault="00C21AF9">
      <w:pPr>
        <w:rPr>
          <w:rFonts w:asciiTheme="minorHAnsi" w:hAnsiTheme="minorHAnsi"/>
          <w:b/>
          <w:bCs/>
        </w:rPr>
      </w:pPr>
    </w:p>
    <w:p w:rsidR="00D66430" w:rsidRPr="00965692" w:rsidRDefault="00D66430" w:rsidP="00D66430">
      <w:pPr>
        <w:autoSpaceDE w:val="0"/>
        <w:autoSpaceDN w:val="0"/>
        <w:adjustRightInd w:val="0"/>
        <w:spacing w:line="240" w:lineRule="auto"/>
        <w:ind w:left="0" w:right="0"/>
        <w:rPr>
          <w:rFonts w:asciiTheme="minorHAnsi" w:hAnsiTheme="minorHAnsi" w:cs="Calibri"/>
          <w:color w:val="000000"/>
        </w:rPr>
      </w:pPr>
    </w:p>
    <w:p w:rsidR="00D66430" w:rsidRPr="00965692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Theme="minorHAnsi" w:hAnsiTheme="minorHAnsi"/>
          <w:color w:val="000000" w:themeColor="text1"/>
        </w:rPr>
      </w:pPr>
      <w:r w:rsidRPr="00965692">
        <w:rPr>
          <w:rFonts w:asciiTheme="minorHAnsi" w:hAnsiTheme="minorHAnsi"/>
          <w:color w:val="000000" w:themeColor="text1"/>
        </w:rPr>
        <w:t>This is a controlled document. The m</w:t>
      </w:r>
      <w:r w:rsidR="001F49E4" w:rsidRPr="00965692">
        <w:rPr>
          <w:rFonts w:asciiTheme="minorHAnsi" w:hAnsiTheme="minorHAnsi"/>
          <w:color w:val="000000" w:themeColor="text1"/>
        </w:rPr>
        <w:t xml:space="preserve">aster document </w:t>
      </w:r>
      <w:proofErr w:type="gramStart"/>
      <w:r w:rsidR="001F49E4" w:rsidRPr="00965692">
        <w:rPr>
          <w:rFonts w:asciiTheme="minorHAnsi" w:hAnsiTheme="minorHAnsi"/>
          <w:color w:val="000000" w:themeColor="text1"/>
        </w:rPr>
        <w:t>is posted</w:t>
      </w:r>
      <w:proofErr w:type="gramEnd"/>
      <w:r w:rsidR="001F49E4" w:rsidRPr="00965692">
        <w:rPr>
          <w:rFonts w:asciiTheme="minorHAnsi" w:hAnsiTheme="minorHAnsi"/>
          <w:color w:val="000000" w:themeColor="text1"/>
        </w:rPr>
        <w:t xml:space="preserve"> on the RKE </w:t>
      </w:r>
      <w:r w:rsidRPr="00965692">
        <w:rPr>
          <w:rFonts w:asciiTheme="minorHAnsi" w:hAnsiTheme="minorHAnsi"/>
          <w:color w:val="000000" w:themeColor="text1"/>
        </w:rPr>
        <w:t xml:space="preserve">website: </w:t>
      </w:r>
    </w:p>
    <w:p w:rsidR="00D66430" w:rsidRPr="00965692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Theme="minorHAnsi" w:hAnsiTheme="minorHAnsi"/>
          <w:color w:val="000000" w:themeColor="text1"/>
        </w:rPr>
      </w:pPr>
      <w:r w:rsidRPr="00965692">
        <w:rPr>
          <w:rFonts w:asciiTheme="minorHAnsi" w:hAnsiTheme="minorHAnsi"/>
          <w:color w:val="000000" w:themeColor="text1"/>
        </w:rPr>
        <w:t>http://www2.mmu.ac.uk/research/research-governance/</w:t>
      </w:r>
    </w:p>
    <w:p w:rsidR="001466C5" w:rsidRPr="00965692" w:rsidRDefault="00D66430" w:rsidP="00D66430">
      <w:pPr>
        <w:ind w:left="567" w:right="543"/>
        <w:jc w:val="center"/>
        <w:rPr>
          <w:rFonts w:asciiTheme="minorHAnsi" w:hAnsiTheme="minorHAnsi"/>
          <w:bCs/>
          <w:color w:val="000000" w:themeColor="text1"/>
        </w:rPr>
      </w:pPr>
      <w:r w:rsidRPr="00965692">
        <w:rPr>
          <w:rFonts w:asciiTheme="minorHAnsi" w:hAnsiTheme="minorHAnsi"/>
          <w:bCs/>
          <w:color w:val="000000" w:themeColor="text1"/>
        </w:rPr>
        <w:t xml:space="preserve">Any print-off of this document </w:t>
      </w:r>
      <w:proofErr w:type="gramStart"/>
      <w:r w:rsidRPr="00965692">
        <w:rPr>
          <w:rFonts w:asciiTheme="minorHAnsi" w:hAnsiTheme="minorHAnsi"/>
          <w:bCs/>
          <w:color w:val="000000" w:themeColor="text1"/>
        </w:rPr>
        <w:t>will be classed</w:t>
      </w:r>
      <w:proofErr w:type="gramEnd"/>
      <w:r w:rsidRPr="00965692">
        <w:rPr>
          <w:rFonts w:asciiTheme="minorHAnsi" w:hAnsiTheme="minorHAnsi"/>
          <w:bCs/>
          <w:color w:val="000000" w:themeColor="text1"/>
        </w:rPr>
        <w:t xml:space="preserve"> as uncontrolled. </w:t>
      </w:r>
      <w:r w:rsidRPr="00965692">
        <w:rPr>
          <w:rFonts w:asciiTheme="minorHAnsi" w:hAnsiTheme="minorHAnsi"/>
          <w:color w:val="000000" w:themeColor="text1"/>
        </w:rPr>
        <w:t>Researchers and their teams may print off this document for training and reference purposes but are responsible for regularly checking the RKE website for more recent versions.</w:t>
      </w:r>
      <w:r w:rsidRPr="00965692">
        <w:rPr>
          <w:rFonts w:asciiTheme="minorHAnsi" w:hAnsiTheme="minorHAnsi" w:cs="Calibri"/>
          <w:color w:val="000000" w:themeColor="text1"/>
        </w:rPr>
        <w:t xml:space="preserve"> </w:t>
      </w:r>
      <w:r w:rsidR="001466C5" w:rsidRPr="00965692">
        <w:rPr>
          <w:rFonts w:asciiTheme="minorHAnsi" w:hAnsiTheme="minorHAnsi"/>
          <w:bCs/>
          <w:color w:val="000000" w:themeColor="text1"/>
        </w:rPr>
        <w:br w:type="page"/>
      </w:r>
    </w:p>
    <w:p w:rsidR="00C21AF9" w:rsidRPr="00965692" w:rsidRDefault="00C21AF9" w:rsidP="00C21AF9">
      <w:pPr>
        <w:ind w:left="0"/>
        <w:rPr>
          <w:rFonts w:asciiTheme="minorHAnsi" w:hAnsiTheme="minorHAnsi"/>
          <w:b/>
          <w:bCs/>
        </w:rPr>
      </w:pPr>
    </w:p>
    <w:p w:rsidR="00C21AF9" w:rsidRPr="00965692" w:rsidRDefault="00C21AF9" w:rsidP="00C21AF9">
      <w:pPr>
        <w:ind w:left="0"/>
        <w:rPr>
          <w:rFonts w:asciiTheme="minorHAnsi" w:hAnsiTheme="minorHAnsi"/>
          <w:b/>
          <w:bCs/>
          <w:color w:val="000000"/>
        </w:rPr>
      </w:pPr>
    </w:p>
    <w:p w:rsidR="005D3950" w:rsidRPr="00965692" w:rsidRDefault="005D3950" w:rsidP="005D3950">
      <w:pPr>
        <w:pStyle w:val="Default"/>
        <w:numPr>
          <w:ilvl w:val="0"/>
          <w:numId w:val="4"/>
        </w:numPr>
        <w:rPr>
          <w:rFonts w:asciiTheme="minorHAnsi" w:hAnsiTheme="minorHAnsi"/>
          <w:b/>
        </w:rPr>
      </w:pPr>
      <w:r w:rsidRPr="00965692">
        <w:rPr>
          <w:rFonts w:asciiTheme="minorHAnsi" w:hAnsiTheme="minorHAnsi"/>
          <w:b/>
        </w:rPr>
        <w:t>Background</w:t>
      </w:r>
    </w:p>
    <w:p w:rsidR="00C56775" w:rsidRDefault="00C56775" w:rsidP="000A41B7">
      <w:pPr>
        <w:pStyle w:val="Default"/>
        <w:rPr>
          <w:rFonts w:asciiTheme="minorHAnsi" w:hAnsiTheme="minorHAnsi"/>
        </w:rPr>
      </w:pPr>
      <w:r w:rsidRPr="000A41B7">
        <w:rPr>
          <w:rFonts w:asciiTheme="minorHAnsi" w:hAnsiTheme="minorHAnsi"/>
        </w:rPr>
        <w:t>Research Ethics Committees (RECs)</w:t>
      </w:r>
      <w:r>
        <w:rPr>
          <w:rFonts w:asciiTheme="minorHAnsi" w:hAnsiTheme="minorHAnsi"/>
        </w:rPr>
        <w:t xml:space="preserve"> and </w:t>
      </w:r>
      <w:r w:rsidR="000A41B7" w:rsidRPr="000A41B7">
        <w:rPr>
          <w:rFonts w:asciiTheme="minorHAnsi" w:hAnsiTheme="minorHAnsi"/>
        </w:rPr>
        <w:t>The Medicine and Healthcare Regulatory</w:t>
      </w:r>
      <w:r>
        <w:rPr>
          <w:rFonts w:asciiTheme="minorHAnsi" w:hAnsiTheme="minorHAnsi"/>
        </w:rPr>
        <w:t xml:space="preserve"> products Agency (MHRA) </w:t>
      </w:r>
      <w:r w:rsidR="000A41B7" w:rsidRPr="000A41B7">
        <w:rPr>
          <w:rFonts w:asciiTheme="minorHAnsi" w:hAnsiTheme="minorHAnsi"/>
        </w:rPr>
        <w:t xml:space="preserve">require that documents submitted to them be version controlled. </w:t>
      </w:r>
      <w:r w:rsidR="000A41B7">
        <w:rPr>
          <w:rFonts w:asciiTheme="minorHAnsi" w:hAnsiTheme="minorHAnsi"/>
        </w:rPr>
        <w:t xml:space="preserve">  </w:t>
      </w:r>
      <w:r w:rsidRPr="00C56775">
        <w:rPr>
          <w:rFonts w:asciiTheme="minorHAnsi" w:hAnsiTheme="minorHAnsi"/>
        </w:rPr>
        <w:t xml:space="preserve">Controlled documents </w:t>
      </w:r>
      <w:r>
        <w:rPr>
          <w:rFonts w:asciiTheme="minorHAnsi" w:hAnsiTheme="minorHAnsi"/>
        </w:rPr>
        <w:t>include:</w:t>
      </w:r>
    </w:p>
    <w:p w:rsidR="00C56775" w:rsidRDefault="00C56775" w:rsidP="00C5677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C56775">
        <w:rPr>
          <w:rFonts w:asciiTheme="minorHAnsi" w:hAnsiTheme="minorHAnsi"/>
        </w:rPr>
        <w:t>tudy protocol</w:t>
      </w:r>
      <w:r>
        <w:rPr>
          <w:rFonts w:asciiTheme="minorHAnsi" w:hAnsiTheme="minorHAnsi"/>
        </w:rPr>
        <w:t>s</w:t>
      </w:r>
    </w:p>
    <w:p w:rsidR="00C56775" w:rsidRDefault="00C56775" w:rsidP="00C5677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56775">
        <w:rPr>
          <w:rFonts w:asciiTheme="minorHAnsi" w:hAnsiTheme="minorHAnsi"/>
        </w:rPr>
        <w:t>articipant information sheet</w:t>
      </w:r>
      <w:r>
        <w:rPr>
          <w:rFonts w:asciiTheme="minorHAnsi" w:hAnsiTheme="minorHAnsi"/>
        </w:rPr>
        <w:t>s</w:t>
      </w:r>
    </w:p>
    <w:p w:rsidR="00C56775" w:rsidRDefault="00C56775" w:rsidP="00C5677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Pr="00C56775">
        <w:rPr>
          <w:rFonts w:asciiTheme="minorHAnsi" w:hAnsiTheme="minorHAnsi"/>
        </w:rPr>
        <w:t>nformed consent form</w:t>
      </w:r>
      <w:r>
        <w:rPr>
          <w:rFonts w:asciiTheme="minorHAnsi" w:hAnsiTheme="minorHAnsi"/>
        </w:rPr>
        <w:t>s</w:t>
      </w:r>
    </w:p>
    <w:p w:rsidR="00C56775" w:rsidRDefault="00C56775" w:rsidP="00C5677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Advertisements</w:t>
      </w:r>
    </w:p>
    <w:p w:rsidR="00C56775" w:rsidRDefault="00C56775" w:rsidP="00C5677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 w:rsidRPr="00C56775">
        <w:rPr>
          <w:rFonts w:asciiTheme="minorHAnsi" w:hAnsiTheme="minorHAnsi"/>
        </w:rPr>
        <w:t>GP letters</w:t>
      </w:r>
    </w:p>
    <w:p w:rsidR="00C56775" w:rsidRDefault="00C56775" w:rsidP="00C5677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C56775">
        <w:rPr>
          <w:rFonts w:asciiTheme="minorHAnsi" w:hAnsiTheme="minorHAnsi"/>
        </w:rPr>
        <w:t>ase report forms</w:t>
      </w:r>
    </w:p>
    <w:p w:rsidR="00C56775" w:rsidRDefault="00C56775" w:rsidP="00C5677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C56775">
        <w:rPr>
          <w:rFonts w:asciiTheme="minorHAnsi" w:hAnsiTheme="minorHAnsi"/>
        </w:rPr>
        <w:t>ubject diaries</w:t>
      </w:r>
    </w:p>
    <w:p w:rsidR="00C56775" w:rsidRDefault="00C56775" w:rsidP="00C56775">
      <w:pPr>
        <w:pStyle w:val="Default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C56775">
        <w:rPr>
          <w:rFonts w:asciiTheme="minorHAnsi" w:hAnsiTheme="minorHAnsi"/>
        </w:rPr>
        <w:t>epartmental and study specific SOPs</w:t>
      </w:r>
    </w:p>
    <w:p w:rsidR="00C56775" w:rsidRDefault="00C56775" w:rsidP="00C56775">
      <w:pPr>
        <w:pStyle w:val="Default"/>
        <w:rPr>
          <w:rFonts w:asciiTheme="minorHAnsi" w:hAnsiTheme="minorHAnsi"/>
        </w:rPr>
      </w:pPr>
    </w:p>
    <w:p w:rsidR="005D3950" w:rsidRDefault="000A41B7" w:rsidP="00C5677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0A41B7">
        <w:rPr>
          <w:rFonts w:asciiTheme="minorHAnsi" w:hAnsiTheme="minorHAnsi"/>
        </w:rPr>
        <w:t xml:space="preserve">or other research </w:t>
      </w:r>
      <w:r w:rsidR="00677978">
        <w:rPr>
          <w:rFonts w:asciiTheme="minorHAnsi" w:hAnsiTheme="minorHAnsi"/>
        </w:rPr>
        <w:t>involving human participants</w:t>
      </w:r>
      <w:r w:rsidRPr="000A41B7">
        <w:rPr>
          <w:rFonts w:asciiTheme="minorHAnsi" w:hAnsiTheme="minorHAnsi"/>
        </w:rPr>
        <w:t xml:space="preserve">, it is good practice </w:t>
      </w:r>
      <w:r w:rsidR="00C56775">
        <w:rPr>
          <w:rFonts w:asciiTheme="minorHAnsi" w:hAnsiTheme="minorHAnsi"/>
        </w:rPr>
        <w:t>to have</w:t>
      </w:r>
      <w:r w:rsidRPr="000A41B7">
        <w:rPr>
          <w:rFonts w:asciiTheme="minorHAnsi" w:hAnsiTheme="minorHAnsi"/>
        </w:rPr>
        <w:t xml:space="preserve"> procedures in place to ensure the accountability, traceability, and consistency of these documents.</w:t>
      </w:r>
      <w:r w:rsidR="008E44BF">
        <w:rPr>
          <w:rFonts w:asciiTheme="minorHAnsi" w:hAnsiTheme="minorHAnsi"/>
        </w:rPr>
        <w:t xml:space="preserve"> </w:t>
      </w:r>
    </w:p>
    <w:p w:rsidR="000A41B7" w:rsidRPr="00965692" w:rsidRDefault="000A41B7" w:rsidP="000A41B7">
      <w:pPr>
        <w:pStyle w:val="Default"/>
        <w:rPr>
          <w:rFonts w:asciiTheme="minorHAnsi" w:hAnsiTheme="minorHAnsi"/>
        </w:rPr>
      </w:pPr>
    </w:p>
    <w:p w:rsidR="00A76975" w:rsidRPr="00965692" w:rsidRDefault="00A76975" w:rsidP="005D3950">
      <w:pPr>
        <w:pStyle w:val="Default"/>
        <w:numPr>
          <w:ilvl w:val="0"/>
          <w:numId w:val="4"/>
        </w:numPr>
        <w:rPr>
          <w:rFonts w:asciiTheme="minorHAnsi" w:hAnsiTheme="minorHAnsi"/>
          <w:b/>
        </w:rPr>
      </w:pPr>
      <w:r w:rsidRPr="00965692">
        <w:rPr>
          <w:rFonts w:asciiTheme="minorHAnsi" w:hAnsiTheme="minorHAnsi"/>
          <w:b/>
          <w:bCs/>
        </w:rPr>
        <w:t xml:space="preserve">Purpose </w:t>
      </w:r>
    </w:p>
    <w:p w:rsidR="005D3950" w:rsidRPr="000A41B7" w:rsidRDefault="00790A3D" w:rsidP="00A76975">
      <w:pPr>
        <w:pStyle w:val="Default"/>
        <w:rPr>
          <w:rFonts w:asciiTheme="minorHAnsi" w:hAnsiTheme="minorHAnsi"/>
        </w:rPr>
      </w:pPr>
      <w:r w:rsidRPr="0070212A">
        <w:rPr>
          <w:rFonts w:asciiTheme="minorHAnsi" w:hAnsiTheme="minorHAnsi"/>
        </w:rPr>
        <w:t xml:space="preserve">This Standard Operating Procedure (SOP) describes the </w:t>
      </w:r>
      <w:r w:rsidR="0054619E" w:rsidRPr="0054619E">
        <w:rPr>
          <w:rFonts w:asciiTheme="minorHAnsi" w:hAnsiTheme="minorHAnsi"/>
        </w:rPr>
        <w:t xml:space="preserve">management of controlled documents </w:t>
      </w:r>
      <w:r w:rsidR="005F3B72">
        <w:rPr>
          <w:rFonts w:asciiTheme="minorHAnsi" w:hAnsiTheme="minorHAnsi"/>
        </w:rPr>
        <w:t>required for</w:t>
      </w:r>
      <w:r w:rsidR="0054619E" w:rsidRPr="0054619E">
        <w:rPr>
          <w:rFonts w:asciiTheme="minorHAnsi" w:hAnsiTheme="minorHAnsi"/>
        </w:rPr>
        <w:t xml:space="preserve"> research </w:t>
      </w:r>
      <w:r w:rsidR="00677978">
        <w:rPr>
          <w:rFonts w:asciiTheme="minorHAnsi" w:hAnsiTheme="minorHAnsi"/>
        </w:rPr>
        <w:t>involving human participants</w:t>
      </w:r>
      <w:r w:rsidR="0054619E">
        <w:rPr>
          <w:rFonts w:asciiTheme="minorHAnsi" w:hAnsiTheme="minorHAnsi"/>
        </w:rPr>
        <w:t>.</w:t>
      </w:r>
      <w:r w:rsidR="00C56775">
        <w:rPr>
          <w:rFonts w:asciiTheme="minorHAnsi" w:hAnsiTheme="minorHAnsi"/>
        </w:rPr>
        <w:t xml:space="preserve"> </w:t>
      </w:r>
    </w:p>
    <w:p w:rsidR="000A41B7" w:rsidRPr="00965692" w:rsidRDefault="000A41B7" w:rsidP="00A76975">
      <w:pPr>
        <w:pStyle w:val="Default"/>
        <w:rPr>
          <w:rFonts w:asciiTheme="minorHAnsi" w:hAnsiTheme="minorHAnsi"/>
          <w:b/>
        </w:rPr>
      </w:pPr>
    </w:p>
    <w:p w:rsidR="00C21AF9" w:rsidRPr="00965692" w:rsidRDefault="00C21AF9" w:rsidP="006A60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0"/>
        <w:rPr>
          <w:rFonts w:asciiTheme="minorHAnsi" w:hAnsiTheme="minorHAnsi"/>
          <w:color w:val="000000"/>
        </w:rPr>
      </w:pPr>
      <w:r w:rsidRPr="00965692">
        <w:rPr>
          <w:rFonts w:asciiTheme="minorHAnsi" w:hAnsiTheme="minorHAnsi"/>
          <w:b/>
          <w:bCs/>
          <w:color w:val="000000"/>
        </w:rPr>
        <w:t xml:space="preserve">Procedure </w:t>
      </w:r>
    </w:p>
    <w:p w:rsidR="00C56775" w:rsidRPr="00C56775" w:rsidRDefault="00C56775" w:rsidP="00C56775">
      <w:pPr>
        <w:pStyle w:val="ListParagraph"/>
        <w:numPr>
          <w:ilvl w:val="1"/>
          <w:numId w:val="14"/>
        </w:numPr>
        <w:rPr>
          <w:rFonts w:asciiTheme="minorHAnsi" w:hAnsiTheme="minorHAnsi"/>
          <w:b/>
          <w:color w:val="000000"/>
        </w:rPr>
      </w:pPr>
      <w:r w:rsidRPr="00C56775">
        <w:rPr>
          <w:rFonts w:asciiTheme="minorHAnsi" w:hAnsiTheme="minorHAnsi"/>
          <w:b/>
          <w:color w:val="000000"/>
        </w:rPr>
        <w:t>Version control and naming convention</w:t>
      </w:r>
    </w:p>
    <w:p w:rsidR="005F3B72" w:rsidRPr="005F3B72" w:rsidRDefault="00FC4277" w:rsidP="005F3B72">
      <w:pPr>
        <w:ind w:left="0"/>
        <w:rPr>
          <w:rFonts w:asciiTheme="minorHAnsi" w:hAnsiTheme="minorHAnsi"/>
          <w:color w:val="000000"/>
        </w:rPr>
      </w:pPr>
      <w:r w:rsidRPr="00C56775">
        <w:rPr>
          <w:rFonts w:asciiTheme="minorHAnsi" w:hAnsiTheme="minorHAnsi"/>
          <w:color w:val="000000"/>
        </w:rPr>
        <w:t xml:space="preserve">All controlled documents </w:t>
      </w:r>
      <w:proofErr w:type="gramStart"/>
      <w:r w:rsidR="00B73BFA">
        <w:rPr>
          <w:rFonts w:asciiTheme="minorHAnsi" w:hAnsiTheme="minorHAnsi"/>
          <w:color w:val="000000"/>
        </w:rPr>
        <w:t>must</w:t>
      </w:r>
      <w:r w:rsidRPr="00C56775">
        <w:rPr>
          <w:rFonts w:asciiTheme="minorHAnsi" w:hAnsiTheme="minorHAnsi"/>
          <w:color w:val="000000"/>
        </w:rPr>
        <w:t xml:space="preserve"> be </w:t>
      </w:r>
      <w:r w:rsidR="0035026E">
        <w:rPr>
          <w:rFonts w:asciiTheme="minorHAnsi" w:hAnsiTheme="minorHAnsi"/>
          <w:color w:val="000000"/>
        </w:rPr>
        <w:t xml:space="preserve">allocated a version number and </w:t>
      </w:r>
      <w:r w:rsidRPr="00C56775">
        <w:rPr>
          <w:rFonts w:asciiTheme="minorHAnsi" w:hAnsiTheme="minorHAnsi"/>
          <w:color w:val="000000"/>
        </w:rPr>
        <w:t>dated</w:t>
      </w:r>
      <w:proofErr w:type="gramEnd"/>
      <w:r w:rsidRPr="00C56775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 </w:t>
      </w:r>
      <w:r w:rsidR="00C56775" w:rsidRPr="00C56775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</w:t>
      </w:r>
    </w:p>
    <w:p w:rsidR="00FC4277" w:rsidRPr="00FC4277" w:rsidRDefault="0035026E" w:rsidP="00FC4277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Draft versions of documents should b</w:t>
      </w:r>
      <w:r w:rsidR="00202204">
        <w:rPr>
          <w:rFonts w:asciiTheme="minorHAnsi" w:hAnsiTheme="minorHAnsi"/>
          <w:color w:val="000000"/>
        </w:rPr>
        <w:t>e clearly labelled DRAFT</w:t>
      </w:r>
    </w:p>
    <w:p w:rsidR="00B73BFA" w:rsidRDefault="00B73BFA" w:rsidP="00B73BF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File names should include the </w:t>
      </w:r>
      <w:r w:rsidR="0025664B">
        <w:rPr>
          <w:rFonts w:asciiTheme="minorHAnsi" w:hAnsiTheme="minorHAnsi"/>
          <w:color w:val="000000"/>
        </w:rPr>
        <w:t>project</w:t>
      </w:r>
      <w:r>
        <w:rPr>
          <w:rFonts w:asciiTheme="minorHAnsi" w:hAnsiTheme="minorHAnsi"/>
          <w:color w:val="000000"/>
        </w:rPr>
        <w:t xml:space="preserve"> title, version and date</w:t>
      </w:r>
    </w:p>
    <w:p w:rsidR="00B73BFA" w:rsidRDefault="00B73BFA" w:rsidP="00B73BFA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version number and date should be visible on printed versions of the document (e.g. on the front page or in the footer)  </w:t>
      </w:r>
    </w:p>
    <w:p w:rsidR="00B73BFA" w:rsidRPr="0035026E" w:rsidRDefault="00B73BFA" w:rsidP="00B73BFA">
      <w:pPr>
        <w:pStyle w:val="ListParagraph"/>
        <w:rPr>
          <w:rFonts w:asciiTheme="minorHAnsi" w:hAnsiTheme="minorHAnsi"/>
          <w:color w:val="000000"/>
        </w:rPr>
      </w:pPr>
    </w:p>
    <w:p w:rsidR="00B73BFA" w:rsidRPr="00B73BFA" w:rsidRDefault="00B73BFA" w:rsidP="00B73BFA">
      <w:pPr>
        <w:ind w:left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For NHS submissions, version numbering should use the following format:</w:t>
      </w:r>
    </w:p>
    <w:p w:rsidR="00FC4277" w:rsidRPr="00FC4277" w:rsidRDefault="00FC4277" w:rsidP="00FC4277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/>
        </w:rPr>
      </w:pPr>
      <w:r w:rsidRPr="00FC4277">
        <w:rPr>
          <w:rFonts w:asciiTheme="minorHAnsi" w:hAnsiTheme="minorHAnsi"/>
          <w:color w:val="000000"/>
        </w:rPr>
        <w:t>Final versions are indicated using whole numbers (e.g. Final version 1.0, 2</w:t>
      </w:r>
      <w:r w:rsidRPr="00FC4277">
        <w:rPr>
          <w:rFonts w:asciiTheme="minorHAnsi" w:hAnsiTheme="minorHAnsi"/>
          <w:color w:val="000000"/>
          <w:vertAlign w:val="superscript"/>
        </w:rPr>
        <w:t>nd</w:t>
      </w:r>
      <w:r w:rsidRPr="00FC4277">
        <w:rPr>
          <w:rFonts w:asciiTheme="minorHAnsi" w:hAnsiTheme="minorHAnsi"/>
          <w:color w:val="000000"/>
        </w:rPr>
        <w:t xml:space="preserve"> June 2015), with version 1.0 being the one submitted for external approval.</w:t>
      </w:r>
    </w:p>
    <w:p w:rsidR="00FC4277" w:rsidRDefault="00FC4277" w:rsidP="00FC4277">
      <w:pPr>
        <w:pStyle w:val="ListParagraph"/>
        <w:numPr>
          <w:ilvl w:val="0"/>
          <w:numId w:val="18"/>
        </w:numPr>
        <w:rPr>
          <w:rFonts w:asciiTheme="minorHAnsi" w:hAnsiTheme="minorHAnsi"/>
          <w:color w:val="000000"/>
        </w:rPr>
      </w:pPr>
      <w:r w:rsidRPr="00FC4277">
        <w:rPr>
          <w:rFonts w:asciiTheme="minorHAnsi" w:hAnsiTheme="minorHAnsi"/>
          <w:color w:val="000000"/>
        </w:rPr>
        <w:t>Any subsequent amendments should be numbered using decimals whilst in draft version (e.g. Draft version 1.1, 3</w:t>
      </w:r>
      <w:r w:rsidRPr="00FC4277">
        <w:rPr>
          <w:rFonts w:asciiTheme="minorHAnsi" w:hAnsiTheme="minorHAnsi"/>
          <w:color w:val="000000"/>
          <w:vertAlign w:val="superscript"/>
        </w:rPr>
        <w:t>rd</w:t>
      </w:r>
      <w:r w:rsidRPr="00FC4277">
        <w:rPr>
          <w:rFonts w:asciiTheme="minorHAnsi" w:hAnsiTheme="minorHAnsi"/>
          <w:color w:val="000000"/>
        </w:rPr>
        <w:t xml:space="preserve"> June 2015), moving to the next whole number when submitted for approval (e.g. Final Version 2.0, 4</w:t>
      </w:r>
      <w:r w:rsidRPr="00FC4277">
        <w:rPr>
          <w:rFonts w:asciiTheme="minorHAnsi" w:hAnsiTheme="minorHAnsi"/>
          <w:color w:val="000000"/>
          <w:vertAlign w:val="superscript"/>
        </w:rPr>
        <w:t>th</w:t>
      </w:r>
      <w:r w:rsidRPr="00FC4277">
        <w:rPr>
          <w:rFonts w:asciiTheme="minorHAnsi" w:hAnsiTheme="minorHAnsi"/>
          <w:color w:val="000000"/>
        </w:rPr>
        <w:t xml:space="preserve"> June 2015).</w:t>
      </w:r>
    </w:p>
    <w:p w:rsidR="00C56775" w:rsidRDefault="00C56775" w:rsidP="00C56775">
      <w:pPr>
        <w:ind w:left="0"/>
        <w:rPr>
          <w:rFonts w:asciiTheme="minorHAnsi" w:hAnsiTheme="minorHAnsi"/>
          <w:color w:val="000000"/>
        </w:rPr>
      </w:pPr>
    </w:p>
    <w:p w:rsidR="00C56775" w:rsidRPr="00546BE9" w:rsidRDefault="00C56775" w:rsidP="00546BE9">
      <w:pPr>
        <w:pStyle w:val="ListParagraph"/>
        <w:numPr>
          <w:ilvl w:val="1"/>
          <w:numId w:val="14"/>
        </w:numPr>
        <w:rPr>
          <w:rFonts w:asciiTheme="minorHAnsi" w:hAnsiTheme="minorHAnsi"/>
          <w:b/>
          <w:color w:val="000000"/>
        </w:rPr>
      </w:pPr>
      <w:r w:rsidRPr="00546BE9">
        <w:rPr>
          <w:rFonts w:asciiTheme="minorHAnsi" w:hAnsiTheme="minorHAnsi"/>
          <w:b/>
          <w:color w:val="000000"/>
        </w:rPr>
        <w:t>Other considerations</w:t>
      </w:r>
    </w:p>
    <w:p w:rsidR="00C56775" w:rsidRPr="00C56775" w:rsidRDefault="00C56775" w:rsidP="00C56775">
      <w:pPr>
        <w:ind w:left="0"/>
        <w:rPr>
          <w:rFonts w:asciiTheme="minorHAnsi" w:hAnsiTheme="minorHAnsi"/>
          <w:color w:val="000000"/>
        </w:rPr>
      </w:pPr>
      <w:r w:rsidRPr="00C56775">
        <w:rPr>
          <w:rFonts w:asciiTheme="minorHAnsi" w:hAnsiTheme="minorHAnsi"/>
          <w:color w:val="000000"/>
        </w:rPr>
        <w:t>Where appropriate the following information should be on the document:</w:t>
      </w:r>
    </w:p>
    <w:p w:rsidR="00FC4277" w:rsidRDefault="00FC4277" w:rsidP="00FC4277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C56775">
        <w:rPr>
          <w:rFonts w:asciiTheme="minorHAnsi" w:hAnsiTheme="minorHAnsi"/>
          <w:color w:val="000000"/>
        </w:rPr>
        <w:t xml:space="preserve">Pagination – It is recommended that pages are numbered as “Page X of Y” </w:t>
      </w:r>
    </w:p>
    <w:p w:rsidR="00546BE9" w:rsidRDefault="00546BE9" w:rsidP="00C56775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C56775">
        <w:rPr>
          <w:rFonts w:asciiTheme="minorHAnsi" w:hAnsiTheme="minorHAnsi"/>
          <w:color w:val="000000"/>
        </w:rPr>
        <w:t>Confidential – If the document is confidential, mark “Confidential”</w:t>
      </w:r>
    </w:p>
    <w:p w:rsidR="00546BE9" w:rsidRPr="00546BE9" w:rsidRDefault="00546BE9" w:rsidP="00546BE9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C56775">
        <w:rPr>
          <w:rFonts w:asciiTheme="minorHAnsi" w:hAnsiTheme="minorHAnsi"/>
          <w:color w:val="000000"/>
        </w:rPr>
        <w:t xml:space="preserve">Copyright of </w:t>
      </w:r>
      <w:r>
        <w:rPr>
          <w:rFonts w:asciiTheme="minorHAnsi" w:hAnsiTheme="minorHAnsi"/>
          <w:color w:val="000000"/>
        </w:rPr>
        <w:t>{</w:t>
      </w:r>
      <w:r w:rsidRPr="00C56775">
        <w:rPr>
          <w:rFonts w:asciiTheme="minorHAnsi" w:hAnsiTheme="minorHAnsi"/>
          <w:color w:val="000000"/>
        </w:rPr>
        <w:t>Insert as appropriate</w:t>
      </w:r>
      <w:r>
        <w:rPr>
          <w:rFonts w:asciiTheme="minorHAnsi" w:hAnsiTheme="minorHAnsi"/>
          <w:color w:val="000000"/>
        </w:rPr>
        <w:t>}</w:t>
      </w:r>
      <w:r w:rsidRPr="00C56775">
        <w:rPr>
          <w:rFonts w:asciiTheme="minorHAnsi" w:hAnsiTheme="minorHAnsi"/>
          <w:color w:val="000000"/>
        </w:rPr>
        <w:t xml:space="preserve"> – Insert cop</w:t>
      </w:r>
      <w:r>
        <w:rPr>
          <w:rFonts w:asciiTheme="minorHAnsi" w:hAnsiTheme="minorHAnsi"/>
          <w:color w:val="000000"/>
        </w:rPr>
        <w:t>yright information if necessary</w:t>
      </w:r>
      <w:r w:rsidRPr="00C56775">
        <w:rPr>
          <w:rFonts w:asciiTheme="minorHAnsi" w:hAnsiTheme="minorHAnsi"/>
          <w:color w:val="000000"/>
        </w:rPr>
        <w:t xml:space="preserve"> </w:t>
      </w:r>
    </w:p>
    <w:p w:rsidR="00C56775" w:rsidRPr="00546BE9" w:rsidRDefault="00C56775" w:rsidP="00546BE9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C56775">
        <w:rPr>
          <w:rFonts w:asciiTheme="minorHAnsi" w:hAnsiTheme="minorHAnsi"/>
          <w:color w:val="000000"/>
        </w:rPr>
        <w:t xml:space="preserve">Effective date and expiry date or next review date </w:t>
      </w:r>
      <w:r w:rsidR="00546BE9">
        <w:rPr>
          <w:rFonts w:asciiTheme="minorHAnsi" w:hAnsiTheme="minorHAnsi"/>
          <w:color w:val="000000"/>
        </w:rPr>
        <w:t>(</w:t>
      </w:r>
      <w:r w:rsidRPr="00C56775">
        <w:rPr>
          <w:rFonts w:asciiTheme="minorHAnsi" w:hAnsiTheme="minorHAnsi"/>
          <w:color w:val="000000"/>
        </w:rPr>
        <w:t>if applicable</w:t>
      </w:r>
      <w:r w:rsidR="00546BE9">
        <w:rPr>
          <w:rFonts w:asciiTheme="minorHAnsi" w:hAnsiTheme="minorHAnsi"/>
          <w:color w:val="000000"/>
        </w:rPr>
        <w:t>)</w:t>
      </w:r>
      <w:r w:rsidRPr="00C56775">
        <w:rPr>
          <w:rFonts w:asciiTheme="minorHAnsi" w:hAnsiTheme="minorHAnsi"/>
          <w:color w:val="000000"/>
        </w:rPr>
        <w:t xml:space="preserve"> </w:t>
      </w:r>
    </w:p>
    <w:p w:rsidR="00C56775" w:rsidRDefault="00546BE9" w:rsidP="00C56775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Approvals (e.g. I</w:t>
      </w:r>
      <w:r w:rsidR="00C56775" w:rsidRPr="00C56775">
        <w:rPr>
          <w:rFonts w:asciiTheme="minorHAnsi" w:hAnsiTheme="minorHAnsi"/>
          <w:color w:val="000000"/>
        </w:rPr>
        <w:t xml:space="preserve">nclude signature and date </w:t>
      </w:r>
      <w:r w:rsidR="00FC4277">
        <w:rPr>
          <w:rFonts w:asciiTheme="minorHAnsi" w:hAnsiTheme="minorHAnsi"/>
          <w:color w:val="000000"/>
        </w:rPr>
        <w:t>of Author, Reviewer and Authoris</w:t>
      </w:r>
      <w:r w:rsidR="00C56775" w:rsidRPr="00C56775">
        <w:rPr>
          <w:rFonts w:asciiTheme="minorHAnsi" w:hAnsiTheme="minorHAnsi"/>
          <w:color w:val="000000"/>
        </w:rPr>
        <w:t>er for SOPs, protocols</w:t>
      </w:r>
      <w:r>
        <w:rPr>
          <w:rFonts w:asciiTheme="minorHAnsi" w:hAnsiTheme="minorHAnsi"/>
          <w:color w:val="000000"/>
        </w:rPr>
        <w:t>)</w:t>
      </w:r>
      <w:r w:rsidR="00C56775" w:rsidRPr="00C56775">
        <w:rPr>
          <w:rFonts w:asciiTheme="minorHAnsi" w:hAnsiTheme="minorHAnsi"/>
          <w:color w:val="000000"/>
        </w:rPr>
        <w:t xml:space="preserve"> </w:t>
      </w:r>
    </w:p>
    <w:p w:rsidR="00790333" w:rsidRPr="00790333" w:rsidRDefault="00C56775" w:rsidP="00790333">
      <w:pPr>
        <w:pStyle w:val="ListParagraph"/>
        <w:numPr>
          <w:ilvl w:val="0"/>
          <w:numId w:val="16"/>
        </w:numPr>
        <w:rPr>
          <w:rFonts w:asciiTheme="minorHAnsi" w:hAnsiTheme="minorHAnsi"/>
          <w:color w:val="000000"/>
        </w:rPr>
      </w:pPr>
      <w:r w:rsidRPr="00C56775">
        <w:rPr>
          <w:rFonts w:asciiTheme="minorHAnsi" w:hAnsiTheme="minorHAnsi"/>
          <w:color w:val="000000"/>
        </w:rPr>
        <w:t xml:space="preserve">Reason for Change </w:t>
      </w:r>
      <w:r w:rsidR="00546BE9">
        <w:rPr>
          <w:rFonts w:asciiTheme="minorHAnsi" w:hAnsiTheme="minorHAnsi"/>
          <w:color w:val="000000"/>
        </w:rPr>
        <w:t xml:space="preserve">- If it is </w:t>
      </w:r>
      <w:r w:rsidRPr="00C56775">
        <w:rPr>
          <w:rFonts w:asciiTheme="minorHAnsi" w:hAnsiTheme="minorHAnsi"/>
          <w:color w:val="000000"/>
        </w:rPr>
        <w:t>a revision of the control document, state rea</w:t>
      </w:r>
      <w:r w:rsidR="00546BE9">
        <w:rPr>
          <w:rFonts w:asciiTheme="minorHAnsi" w:hAnsiTheme="minorHAnsi"/>
          <w:color w:val="000000"/>
        </w:rPr>
        <w:t>son for change and list changes</w:t>
      </w:r>
    </w:p>
    <w:p w:rsidR="00790A3D" w:rsidRPr="00790A3D" w:rsidRDefault="00790A3D" w:rsidP="00790A3D">
      <w:pPr>
        <w:ind w:left="0"/>
        <w:rPr>
          <w:rFonts w:asciiTheme="minorHAnsi" w:hAnsiTheme="minorHAnsi"/>
          <w:b/>
        </w:rPr>
      </w:pPr>
    </w:p>
    <w:p w:rsidR="00E832A4" w:rsidRPr="004E7E42" w:rsidRDefault="004E7E42" w:rsidP="008E44BF">
      <w:pPr>
        <w:pStyle w:val="ListParagraph"/>
        <w:numPr>
          <w:ilvl w:val="1"/>
          <w:numId w:val="14"/>
        </w:numPr>
        <w:rPr>
          <w:rFonts w:asciiTheme="minorHAnsi" w:hAnsiTheme="minorHAnsi"/>
          <w:b/>
        </w:rPr>
      </w:pPr>
      <w:r w:rsidRPr="004E7E42">
        <w:rPr>
          <w:rFonts w:asciiTheme="minorHAnsi" w:hAnsiTheme="minorHAnsi"/>
          <w:b/>
        </w:rPr>
        <w:lastRenderedPageBreak/>
        <w:t>Circulation of study documents to research sites</w:t>
      </w:r>
    </w:p>
    <w:p w:rsidR="004E7E42" w:rsidRPr="004E7E42" w:rsidRDefault="00E832A4" w:rsidP="00E832A4">
      <w:pPr>
        <w:ind w:left="0"/>
        <w:rPr>
          <w:rFonts w:asciiTheme="minorHAnsi" w:hAnsiTheme="minorHAnsi"/>
        </w:rPr>
      </w:pPr>
      <w:r w:rsidRPr="004E7E42">
        <w:rPr>
          <w:rFonts w:asciiTheme="minorHAnsi" w:hAnsiTheme="minorHAnsi"/>
        </w:rPr>
        <w:t xml:space="preserve">When a new </w:t>
      </w:r>
      <w:r w:rsidR="004E7E42">
        <w:rPr>
          <w:rFonts w:asciiTheme="minorHAnsi" w:hAnsiTheme="minorHAnsi"/>
        </w:rPr>
        <w:t xml:space="preserve">version of a </w:t>
      </w:r>
      <w:r w:rsidRPr="004E7E42">
        <w:rPr>
          <w:rFonts w:asciiTheme="minorHAnsi" w:hAnsiTheme="minorHAnsi"/>
        </w:rPr>
        <w:t xml:space="preserve">document </w:t>
      </w:r>
      <w:proofErr w:type="gramStart"/>
      <w:r w:rsidRPr="004E7E42">
        <w:rPr>
          <w:rFonts w:asciiTheme="minorHAnsi" w:hAnsiTheme="minorHAnsi"/>
        </w:rPr>
        <w:t>is issued</w:t>
      </w:r>
      <w:proofErr w:type="gramEnd"/>
      <w:r w:rsidRPr="004E7E42">
        <w:rPr>
          <w:rFonts w:asciiTheme="minorHAnsi" w:hAnsiTheme="minorHAnsi"/>
        </w:rPr>
        <w:t xml:space="preserve">, the </w:t>
      </w:r>
      <w:r w:rsidR="004E7E42" w:rsidRPr="004E7E42">
        <w:rPr>
          <w:rFonts w:asciiTheme="minorHAnsi" w:hAnsiTheme="minorHAnsi"/>
        </w:rPr>
        <w:t xml:space="preserve">researcher should </w:t>
      </w:r>
      <w:r w:rsidR="004E7E42">
        <w:rPr>
          <w:rFonts w:asciiTheme="minorHAnsi" w:hAnsiTheme="minorHAnsi"/>
        </w:rPr>
        <w:t>obtain</w:t>
      </w:r>
      <w:r w:rsidR="004E7E42" w:rsidRPr="004E7E42">
        <w:rPr>
          <w:rFonts w:asciiTheme="minorHAnsi" w:hAnsiTheme="minorHAnsi"/>
        </w:rPr>
        <w:t xml:space="preserve"> written confirmation from </w:t>
      </w:r>
      <w:r w:rsidR="004E7E42">
        <w:rPr>
          <w:rFonts w:asciiTheme="minorHAnsi" w:hAnsiTheme="minorHAnsi"/>
        </w:rPr>
        <w:t xml:space="preserve">the principal investigator at </w:t>
      </w:r>
      <w:r w:rsidR="004E7E42" w:rsidRPr="004E7E42">
        <w:rPr>
          <w:rFonts w:asciiTheme="minorHAnsi" w:hAnsiTheme="minorHAnsi"/>
        </w:rPr>
        <w:t>each site that:</w:t>
      </w:r>
    </w:p>
    <w:p w:rsidR="004E7E42" w:rsidRPr="004E7E42" w:rsidRDefault="004E7E42" w:rsidP="004E7E4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E7E42">
        <w:rPr>
          <w:rFonts w:asciiTheme="minorHAnsi" w:hAnsiTheme="minorHAnsi"/>
        </w:rPr>
        <w:t>the updated document has been placed in the site file</w:t>
      </w:r>
    </w:p>
    <w:p w:rsidR="00E832A4" w:rsidRPr="004E7E42" w:rsidRDefault="004E7E42" w:rsidP="004E7E4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E7E42">
        <w:rPr>
          <w:rFonts w:asciiTheme="minorHAnsi" w:hAnsiTheme="minorHAnsi"/>
        </w:rPr>
        <w:t>the previous version of the document is retained in the site file but is marked as ‘SUPERCEDED’ on the front page</w:t>
      </w:r>
    </w:p>
    <w:p w:rsidR="004E7E42" w:rsidRPr="004E7E42" w:rsidRDefault="004E7E42" w:rsidP="004E7E4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E7E42">
        <w:rPr>
          <w:rFonts w:asciiTheme="minorHAnsi" w:hAnsiTheme="minorHAnsi"/>
        </w:rPr>
        <w:t>all staff working on the study are aware of the changes to the document</w:t>
      </w:r>
    </w:p>
    <w:p w:rsidR="004E7E42" w:rsidRPr="004E7E42" w:rsidRDefault="004E7E42" w:rsidP="004E7E42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4E7E42">
        <w:rPr>
          <w:rFonts w:asciiTheme="minorHAnsi" w:hAnsiTheme="minorHAnsi"/>
        </w:rPr>
        <w:t>all stocks of previous versions of paperwork held at site have been destroyed</w:t>
      </w:r>
      <w:r>
        <w:rPr>
          <w:rFonts w:asciiTheme="minorHAnsi" w:hAnsiTheme="minorHAnsi"/>
        </w:rPr>
        <w:t xml:space="preserve"> (if applicable)</w:t>
      </w:r>
    </w:p>
    <w:p w:rsidR="004E7E42" w:rsidRPr="007F614B" w:rsidRDefault="004E7E42" w:rsidP="00E832A4">
      <w:pPr>
        <w:ind w:left="0"/>
        <w:rPr>
          <w:rFonts w:asciiTheme="minorHAnsi" w:hAnsiTheme="minorHAnsi"/>
          <w:color w:val="FF0000"/>
        </w:rPr>
      </w:pPr>
    </w:p>
    <w:p w:rsidR="00C56775" w:rsidRPr="008E44BF" w:rsidRDefault="00C56775" w:rsidP="008E44BF">
      <w:pPr>
        <w:pStyle w:val="ListParagraph"/>
        <w:numPr>
          <w:ilvl w:val="1"/>
          <w:numId w:val="14"/>
        </w:numPr>
        <w:rPr>
          <w:rFonts w:asciiTheme="minorHAnsi" w:hAnsiTheme="minorHAnsi"/>
          <w:b/>
          <w:color w:val="000000"/>
        </w:rPr>
      </w:pPr>
      <w:r w:rsidRPr="008E44BF">
        <w:rPr>
          <w:rFonts w:asciiTheme="minorHAnsi" w:hAnsiTheme="minorHAnsi"/>
          <w:b/>
          <w:color w:val="000000"/>
        </w:rPr>
        <w:t>Storage and archiving</w:t>
      </w:r>
    </w:p>
    <w:p w:rsidR="00C56775" w:rsidRDefault="00C56775" w:rsidP="00C56775">
      <w:pPr>
        <w:ind w:left="0"/>
        <w:rPr>
          <w:rFonts w:asciiTheme="minorHAnsi" w:hAnsiTheme="minorHAnsi"/>
          <w:color w:val="000000"/>
        </w:rPr>
      </w:pPr>
      <w:r w:rsidRPr="00E12517">
        <w:rPr>
          <w:rFonts w:asciiTheme="minorHAnsi" w:hAnsiTheme="minorHAnsi"/>
          <w:color w:val="000000"/>
        </w:rPr>
        <w:t>Controlled documents should be stored in an area or room restricted to authori</w:t>
      </w:r>
      <w:r w:rsidR="00A16767">
        <w:rPr>
          <w:rFonts w:asciiTheme="minorHAnsi" w:hAnsiTheme="minorHAnsi"/>
          <w:color w:val="000000"/>
        </w:rPr>
        <w:t>s</w:t>
      </w:r>
      <w:r w:rsidRPr="00E12517">
        <w:rPr>
          <w:rFonts w:asciiTheme="minorHAnsi" w:hAnsiTheme="minorHAnsi"/>
          <w:color w:val="000000"/>
        </w:rPr>
        <w:t xml:space="preserve">ed individuals only. </w:t>
      </w:r>
      <w:r w:rsidR="00A27A7F">
        <w:rPr>
          <w:rFonts w:asciiTheme="minorHAnsi" w:hAnsiTheme="minorHAnsi"/>
          <w:color w:val="000000"/>
        </w:rPr>
        <w:t xml:space="preserve">For research that </w:t>
      </w:r>
      <w:r w:rsidR="00ED77A8">
        <w:rPr>
          <w:rFonts w:asciiTheme="minorHAnsi" w:hAnsiTheme="minorHAnsi"/>
          <w:color w:val="000000"/>
        </w:rPr>
        <w:t>requires</w:t>
      </w:r>
      <w:r w:rsidR="00A27A7F">
        <w:rPr>
          <w:rFonts w:asciiTheme="minorHAnsi" w:hAnsiTheme="minorHAnsi"/>
          <w:color w:val="000000"/>
        </w:rPr>
        <w:t xml:space="preserve"> NHS or SCREC approval</w:t>
      </w:r>
      <w:r w:rsidRPr="00E12517">
        <w:rPr>
          <w:rFonts w:asciiTheme="minorHAnsi" w:hAnsiTheme="minorHAnsi"/>
          <w:color w:val="000000"/>
        </w:rPr>
        <w:t xml:space="preserve">, </w:t>
      </w:r>
      <w:r w:rsidR="00A27A7F">
        <w:rPr>
          <w:rFonts w:asciiTheme="minorHAnsi" w:hAnsiTheme="minorHAnsi"/>
          <w:color w:val="000000"/>
        </w:rPr>
        <w:t>documents</w:t>
      </w:r>
      <w:r w:rsidRPr="00E12517">
        <w:rPr>
          <w:rFonts w:asciiTheme="minorHAnsi" w:hAnsiTheme="minorHAnsi"/>
          <w:color w:val="000000"/>
        </w:rPr>
        <w:t xml:space="preserve"> </w:t>
      </w:r>
      <w:proofErr w:type="gramStart"/>
      <w:r w:rsidRPr="00E12517">
        <w:rPr>
          <w:rFonts w:asciiTheme="minorHAnsi" w:hAnsiTheme="minorHAnsi"/>
          <w:color w:val="000000"/>
        </w:rPr>
        <w:t xml:space="preserve">should be </w:t>
      </w:r>
      <w:r w:rsidR="00C62855">
        <w:rPr>
          <w:rFonts w:asciiTheme="minorHAnsi" w:hAnsiTheme="minorHAnsi"/>
          <w:color w:val="000000"/>
        </w:rPr>
        <w:t>filed</w:t>
      </w:r>
      <w:proofErr w:type="gramEnd"/>
      <w:r w:rsidR="00C62855">
        <w:rPr>
          <w:rFonts w:asciiTheme="minorHAnsi" w:hAnsiTheme="minorHAnsi"/>
          <w:color w:val="000000"/>
        </w:rPr>
        <w:t xml:space="preserve"> appropriately</w:t>
      </w:r>
      <w:r w:rsidR="00336DFF">
        <w:rPr>
          <w:rFonts w:asciiTheme="minorHAnsi" w:hAnsiTheme="minorHAnsi"/>
          <w:color w:val="000000"/>
        </w:rPr>
        <w:t xml:space="preserve"> in</w:t>
      </w:r>
      <w:r w:rsidRPr="00E12517">
        <w:rPr>
          <w:rFonts w:asciiTheme="minorHAnsi" w:hAnsiTheme="minorHAnsi"/>
          <w:color w:val="000000"/>
        </w:rPr>
        <w:t xml:space="preserve"> the </w:t>
      </w:r>
      <w:r w:rsidR="00E12517">
        <w:rPr>
          <w:rFonts w:asciiTheme="minorHAnsi" w:hAnsiTheme="minorHAnsi"/>
          <w:color w:val="000000"/>
        </w:rPr>
        <w:t>Study</w:t>
      </w:r>
      <w:r w:rsidRPr="00E12517">
        <w:rPr>
          <w:rFonts w:asciiTheme="minorHAnsi" w:hAnsiTheme="minorHAnsi"/>
          <w:color w:val="000000"/>
        </w:rPr>
        <w:t xml:space="preserve"> Master File (see </w:t>
      </w:r>
      <w:hyperlink r:id="rId9" w:history="1">
        <w:r w:rsidR="006E3719">
          <w:rPr>
            <w:rStyle w:val="Hyperlink"/>
            <w:rFonts w:asciiTheme="minorHAnsi" w:hAnsiTheme="minorHAnsi"/>
          </w:rPr>
          <w:t xml:space="preserve">SOP7 Study Master File </w:t>
        </w:r>
        <w:r w:rsidR="006E3719">
          <w:rPr>
            <w:rStyle w:val="Hyperlink"/>
            <w:rFonts w:asciiTheme="minorHAnsi" w:hAnsiTheme="minorHAnsi"/>
          </w:rPr>
          <w:t>a</w:t>
        </w:r>
        <w:r w:rsidR="006E3719">
          <w:rPr>
            <w:rStyle w:val="Hyperlink"/>
            <w:rFonts w:asciiTheme="minorHAnsi" w:hAnsiTheme="minorHAnsi"/>
          </w:rPr>
          <w:t>nd Site File Set-up</w:t>
        </w:r>
      </w:hyperlink>
      <w:r w:rsidRPr="00E12517">
        <w:rPr>
          <w:rFonts w:asciiTheme="minorHAnsi" w:hAnsiTheme="minorHAnsi"/>
          <w:color w:val="000000"/>
        </w:rPr>
        <w:t xml:space="preserve">) and </w:t>
      </w:r>
      <w:r w:rsidR="00C62855">
        <w:rPr>
          <w:rFonts w:asciiTheme="minorHAnsi" w:hAnsiTheme="minorHAnsi"/>
          <w:color w:val="000000"/>
        </w:rPr>
        <w:t xml:space="preserve">following study closure </w:t>
      </w:r>
      <w:r w:rsidRPr="00E12517">
        <w:rPr>
          <w:rFonts w:asciiTheme="minorHAnsi" w:hAnsiTheme="minorHAnsi"/>
          <w:color w:val="000000"/>
        </w:rPr>
        <w:t xml:space="preserve">archived </w:t>
      </w:r>
      <w:r w:rsidR="00C62855">
        <w:rPr>
          <w:rFonts w:asciiTheme="minorHAnsi" w:hAnsiTheme="minorHAnsi"/>
          <w:color w:val="000000"/>
        </w:rPr>
        <w:t>according to</w:t>
      </w:r>
      <w:r w:rsidRPr="00E12517">
        <w:rPr>
          <w:rFonts w:asciiTheme="minorHAnsi" w:hAnsiTheme="minorHAnsi"/>
          <w:color w:val="000000"/>
        </w:rPr>
        <w:t xml:space="preserve"> </w:t>
      </w:r>
      <w:r w:rsidR="006E3719" w:rsidRPr="005F057C">
        <w:rPr>
          <w:rFonts w:asciiTheme="minorHAnsi" w:hAnsiTheme="minorHAnsi"/>
        </w:rPr>
        <w:t>SOP15 Archiving</w:t>
      </w:r>
      <w:r w:rsidR="00E12517">
        <w:rPr>
          <w:rFonts w:asciiTheme="minorHAnsi" w:hAnsiTheme="minorHAnsi"/>
          <w:color w:val="000000"/>
        </w:rPr>
        <w:t xml:space="preserve">.  </w:t>
      </w:r>
      <w:r w:rsidR="00336DFF">
        <w:rPr>
          <w:rFonts w:asciiTheme="minorHAnsi" w:hAnsiTheme="minorHAnsi"/>
          <w:color w:val="000000"/>
        </w:rPr>
        <w:t>All previous</w:t>
      </w:r>
      <w:r w:rsidRPr="00E12517">
        <w:rPr>
          <w:rFonts w:asciiTheme="minorHAnsi" w:hAnsiTheme="minorHAnsi"/>
          <w:color w:val="000000"/>
        </w:rPr>
        <w:t xml:space="preserve"> </w:t>
      </w:r>
      <w:r w:rsidR="00336DFF">
        <w:rPr>
          <w:rFonts w:asciiTheme="minorHAnsi" w:hAnsiTheme="minorHAnsi"/>
          <w:color w:val="000000"/>
        </w:rPr>
        <w:t xml:space="preserve">final </w:t>
      </w:r>
      <w:r w:rsidRPr="00E12517">
        <w:rPr>
          <w:rFonts w:asciiTheme="minorHAnsi" w:hAnsiTheme="minorHAnsi"/>
          <w:color w:val="000000"/>
        </w:rPr>
        <w:t xml:space="preserve">versions of controlled documents </w:t>
      </w:r>
      <w:proofErr w:type="gramStart"/>
      <w:r w:rsidRPr="00E12517">
        <w:rPr>
          <w:rFonts w:asciiTheme="minorHAnsi" w:hAnsiTheme="minorHAnsi"/>
          <w:color w:val="000000"/>
        </w:rPr>
        <w:t>must be archived</w:t>
      </w:r>
      <w:proofErr w:type="gramEnd"/>
      <w:r w:rsidR="00336DFF">
        <w:rPr>
          <w:rFonts w:asciiTheme="minorHAnsi" w:hAnsiTheme="minorHAnsi"/>
          <w:color w:val="000000"/>
        </w:rPr>
        <w:t>.</w:t>
      </w:r>
    </w:p>
    <w:p w:rsidR="004E7E42" w:rsidRDefault="004E7E42" w:rsidP="00790333">
      <w:pPr>
        <w:ind w:left="0"/>
        <w:rPr>
          <w:rFonts w:asciiTheme="minorHAnsi" w:hAnsiTheme="minorHAnsi"/>
          <w:color w:val="000000"/>
        </w:rPr>
      </w:pPr>
    </w:p>
    <w:p w:rsidR="003F115A" w:rsidRDefault="003F115A" w:rsidP="003F115A">
      <w:pPr>
        <w:pStyle w:val="Default"/>
        <w:numPr>
          <w:ilvl w:val="0"/>
          <w:numId w:val="19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Associated Documents</w:t>
      </w:r>
    </w:p>
    <w:p w:rsidR="003F115A" w:rsidRDefault="005F057C" w:rsidP="003F115A">
      <w:pPr>
        <w:pStyle w:val="Default"/>
        <w:rPr>
          <w:rFonts w:asciiTheme="minorHAnsi" w:hAnsiTheme="minorHAnsi"/>
        </w:rPr>
      </w:pPr>
      <w:hyperlink r:id="rId10" w:history="1">
        <w:r w:rsidR="006E3719">
          <w:rPr>
            <w:rStyle w:val="Hyperlink"/>
            <w:rFonts w:asciiTheme="minorHAnsi" w:hAnsiTheme="minorHAnsi"/>
          </w:rPr>
          <w:t>SOP7 Study Master File and Site File Set-up</w:t>
        </w:r>
      </w:hyperlink>
    </w:p>
    <w:p w:rsidR="003F115A" w:rsidRDefault="006E3719" w:rsidP="003F115A">
      <w:pPr>
        <w:pStyle w:val="Default"/>
        <w:rPr>
          <w:rFonts w:asciiTheme="minorHAnsi" w:hAnsiTheme="minorHAnsi"/>
        </w:rPr>
      </w:pPr>
      <w:r w:rsidRPr="005F057C">
        <w:rPr>
          <w:rFonts w:asciiTheme="minorHAnsi" w:hAnsiTheme="minorHAnsi"/>
        </w:rPr>
        <w:t>SOP15 Archiving</w:t>
      </w:r>
    </w:p>
    <w:p w:rsidR="003F115A" w:rsidRPr="003F115A" w:rsidRDefault="003F115A" w:rsidP="003F115A">
      <w:pPr>
        <w:pStyle w:val="Default"/>
        <w:ind w:left="360"/>
        <w:rPr>
          <w:rFonts w:asciiTheme="minorHAnsi" w:hAnsiTheme="minorHAnsi"/>
          <w:b/>
        </w:rPr>
      </w:pPr>
    </w:p>
    <w:p w:rsidR="003F115A" w:rsidRPr="00790333" w:rsidRDefault="003F115A" w:rsidP="00790333">
      <w:pPr>
        <w:ind w:left="0"/>
        <w:rPr>
          <w:rFonts w:asciiTheme="minorHAnsi" w:hAnsiTheme="minorHAnsi"/>
          <w:color w:val="000000"/>
        </w:rPr>
      </w:pPr>
      <w:bookmarkStart w:id="0" w:name="_GoBack"/>
      <w:bookmarkEnd w:id="0"/>
    </w:p>
    <w:sectPr w:rsidR="003F115A" w:rsidRPr="00790333" w:rsidSect="00A76975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FE" w:rsidRDefault="00815FFE" w:rsidP="001466C5">
      <w:pPr>
        <w:spacing w:line="240" w:lineRule="auto"/>
      </w:pPr>
      <w:r>
        <w:separator/>
      </w:r>
    </w:p>
  </w:endnote>
  <w:endnote w:type="continuationSeparator" w:id="0">
    <w:p w:rsidR="00815FFE" w:rsidRDefault="00815FFE" w:rsidP="00146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E9" w:rsidRDefault="006A6084" w:rsidP="00546BE9">
    <w:pPr>
      <w:spacing w:line="240" w:lineRule="auto"/>
      <w:ind w:left="0"/>
      <w:jc w:val="center"/>
      <w:rPr>
        <w:bCs/>
        <w:sz w:val="20"/>
        <w:szCs w:val="20"/>
      </w:rPr>
    </w:pPr>
    <w:r w:rsidRPr="005D3950">
      <w:rPr>
        <w:sz w:val="20"/>
        <w:szCs w:val="20"/>
      </w:rPr>
      <w:t>SOP Ref No</w:t>
    </w:r>
    <w:r>
      <w:rPr>
        <w:sz w:val="20"/>
        <w:szCs w:val="20"/>
      </w:rPr>
      <w:t>:</w:t>
    </w:r>
    <w:r w:rsidRPr="005D3950">
      <w:rPr>
        <w:bCs/>
        <w:sz w:val="20"/>
        <w:szCs w:val="20"/>
      </w:rPr>
      <w:t xml:space="preserve"> </w:t>
    </w:r>
    <w:sdt>
      <w:sdtPr>
        <w:rPr>
          <w:bCs/>
          <w:sz w:val="20"/>
          <w:szCs w:val="20"/>
        </w:rPr>
        <w:alias w:val="Reference Number"/>
        <w:tag w:val="RefNo"/>
        <w:id w:val="1331792801"/>
        <w:placeholder>
          <w:docPart w:val="398726014402497A88BD5B8EDB134611"/>
        </w:placeholder>
        <w:text/>
      </w:sdtPr>
      <w:sdtEndPr/>
      <w:sdtContent>
        <w:r w:rsidR="006A6660" w:rsidRPr="006A6660">
          <w:rPr>
            <w:bCs/>
            <w:sz w:val="20"/>
            <w:szCs w:val="20"/>
          </w:rPr>
          <w:t>MMU-RKE SOP 002</w:t>
        </w:r>
      </w:sdtContent>
    </w:sdt>
    <w:r w:rsidR="006A0B2D">
      <w:rPr>
        <w:bCs/>
      </w:rPr>
      <w:t xml:space="preserve"> </w:t>
    </w:r>
    <w:r w:rsidR="00546BE9">
      <w:rPr>
        <w:bCs/>
      </w:rPr>
      <w:tab/>
    </w:r>
    <w:r w:rsidR="00546BE9">
      <w:rPr>
        <w:bCs/>
      </w:rPr>
      <w:tab/>
    </w:r>
    <w:r w:rsidR="00546BE9">
      <w:rPr>
        <w:bCs/>
      </w:rPr>
      <w:tab/>
    </w:r>
    <w:r w:rsidR="00546BE9">
      <w:rPr>
        <w:bCs/>
      </w:rPr>
      <w:tab/>
    </w:r>
    <w:r w:rsidR="00546BE9">
      <w:rPr>
        <w:bCs/>
      </w:rPr>
      <w:tab/>
    </w:r>
    <w:r w:rsidR="00546BE9">
      <w:rPr>
        <w:bCs/>
      </w:rPr>
      <w:tab/>
    </w:r>
    <w:r w:rsidR="00546BE9">
      <w:rPr>
        <w:bCs/>
        <w:sz w:val="20"/>
        <w:szCs w:val="20"/>
      </w:rPr>
      <w:t xml:space="preserve">Version </w:t>
    </w:r>
    <w:r w:rsidR="00AD4BC8">
      <w:rPr>
        <w:bCs/>
        <w:sz w:val="20"/>
        <w:szCs w:val="20"/>
      </w:rPr>
      <w:t>1.0</w:t>
    </w:r>
    <w:r w:rsidR="00546BE9">
      <w:rPr>
        <w:bCs/>
        <w:sz w:val="20"/>
        <w:szCs w:val="20"/>
      </w:rPr>
      <w:t xml:space="preserve">, </w:t>
    </w:r>
    <w:r w:rsidR="00AD4BC8">
      <w:rPr>
        <w:bCs/>
        <w:sz w:val="20"/>
        <w:szCs w:val="20"/>
      </w:rPr>
      <w:t>1</w:t>
    </w:r>
    <w:r w:rsidR="00AD4BC8" w:rsidRPr="00AD4BC8">
      <w:rPr>
        <w:bCs/>
        <w:sz w:val="20"/>
        <w:szCs w:val="20"/>
        <w:vertAlign w:val="superscript"/>
      </w:rPr>
      <w:t>st</w:t>
    </w:r>
    <w:r w:rsidR="00AD4BC8">
      <w:rPr>
        <w:bCs/>
        <w:sz w:val="20"/>
        <w:szCs w:val="20"/>
      </w:rPr>
      <w:t xml:space="preserve"> February 2016</w:t>
    </w:r>
  </w:p>
  <w:p w:rsidR="006A6084" w:rsidRPr="006A0B2D" w:rsidRDefault="006A6084" w:rsidP="00546BE9">
    <w:pPr>
      <w:spacing w:line="240" w:lineRule="auto"/>
      <w:ind w:left="0"/>
      <w:jc w:val="center"/>
      <w:rPr>
        <w:bCs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  \* MERGEFORMAT </w:instrText>
    </w:r>
    <w:r>
      <w:rPr>
        <w:bCs/>
        <w:sz w:val="20"/>
        <w:szCs w:val="20"/>
      </w:rPr>
      <w:fldChar w:fldCharType="separate"/>
    </w:r>
    <w:r w:rsidR="005F057C">
      <w:rPr>
        <w:bCs/>
        <w:noProof/>
        <w:sz w:val="20"/>
        <w:szCs w:val="20"/>
      </w:rPr>
      <w:t>3</w:t>
    </w:r>
    <w:r>
      <w:rPr>
        <w:bCs/>
        <w:sz w:val="20"/>
        <w:szCs w:val="20"/>
      </w:rPr>
      <w:fldChar w:fldCharType="end"/>
    </w:r>
    <w:r w:rsidR="00546BE9">
      <w:rPr>
        <w:bCs/>
        <w:sz w:val="20"/>
        <w:szCs w:val="20"/>
      </w:rPr>
      <w:t xml:space="preserve"> of </w:t>
    </w:r>
    <w:r w:rsidR="00546BE9">
      <w:rPr>
        <w:bCs/>
        <w:sz w:val="20"/>
        <w:szCs w:val="20"/>
      </w:rPr>
      <w:fldChar w:fldCharType="begin"/>
    </w:r>
    <w:r w:rsidR="00546BE9">
      <w:rPr>
        <w:bCs/>
        <w:sz w:val="20"/>
        <w:szCs w:val="20"/>
      </w:rPr>
      <w:instrText xml:space="preserve"> NUMPAGES   \* MERGEFORMAT </w:instrText>
    </w:r>
    <w:r w:rsidR="00546BE9">
      <w:rPr>
        <w:bCs/>
        <w:sz w:val="20"/>
        <w:szCs w:val="20"/>
      </w:rPr>
      <w:fldChar w:fldCharType="separate"/>
    </w:r>
    <w:r w:rsidR="005F057C">
      <w:rPr>
        <w:bCs/>
        <w:noProof/>
        <w:sz w:val="20"/>
        <w:szCs w:val="20"/>
      </w:rPr>
      <w:t>3</w:t>
    </w:r>
    <w:r w:rsidR="00546BE9">
      <w:rPr>
        <w:bCs/>
        <w:sz w:val="20"/>
        <w:szCs w:val="20"/>
      </w:rPr>
      <w:fldChar w:fldCharType="end"/>
    </w:r>
  </w:p>
  <w:p w:rsidR="006A6084" w:rsidRPr="00D66430" w:rsidRDefault="006A6084" w:rsidP="006A490D">
    <w:pPr>
      <w:pStyle w:val="Footer"/>
      <w:jc w:val="center"/>
      <w:rPr>
        <w:bCs/>
        <w:sz w:val="20"/>
        <w:szCs w:val="20"/>
      </w:rPr>
    </w:pPr>
    <w:r>
      <w:rPr>
        <w:b/>
        <w:bCs/>
        <w:sz w:val="20"/>
        <w:szCs w:val="20"/>
      </w:rPr>
      <w:t>DOCUMENT 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FE" w:rsidRDefault="00815FFE" w:rsidP="001466C5">
      <w:pPr>
        <w:spacing w:line="240" w:lineRule="auto"/>
      </w:pPr>
      <w:r>
        <w:separator/>
      </w:r>
    </w:p>
  </w:footnote>
  <w:footnote w:type="continuationSeparator" w:id="0">
    <w:p w:rsidR="00815FFE" w:rsidRDefault="00815FFE" w:rsidP="00146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3EF"/>
    <w:multiLevelType w:val="hybridMultilevel"/>
    <w:tmpl w:val="4602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83A"/>
    <w:multiLevelType w:val="hybridMultilevel"/>
    <w:tmpl w:val="4E2EB91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09A1BC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D6DEC"/>
    <w:multiLevelType w:val="hybridMultilevel"/>
    <w:tmpl w:val="6FC0921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D2E89"/>
    <w:multiLevelType w:val="multilevel"/>
    <w:tmpl w:val="33CA4C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476AE9"/>
    <w:multiLevelType w:val="multilevel"/>
    <w:tmpl w:val="BFDC13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A834F1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C930E4"/>
    <w:multiLevelType w:val="hybridMultilevel"/>
    <w:tmpl w:val="93EE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D4687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666B8B"/>
    <w:multiLevelType w:val="multilevel"/>
    <w:tmpl w:val="5AE466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87212B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36184"/>
    <w:multiLevelType w:val="hybridMultilevel"/>
    <w:tmpl w:val="A82A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D0D2C"/>
    <w:multiLevelType w:val="multilevel"/>
    <w:tmpl w:val="F13C4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962015"/>
    <w:multiLevelType w:val="hybridMultilevel"/>
    <w:tmpl w:val="EFF4EFB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E318B"/>
    <w:multiLevelType w:val="hybridMultilevel"/>
    <w:tmpl w:val="C8BE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529F8"/>
    <w:multiLevelType w:val="hybridMultilevel"/>
    <w:tmpl w:val="23BE903A"/>
    <w:lvl w:ilvl="0" w:tplc="90685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972EF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9"/>
  </w:num>
  <w:num w:numId="5">
    <w:abstractNumId w:val="8"/>
  </w:num>
  <w:num w:numId="6">
    <w:abstractNumId w:val="5"/>
  </w:num>
  <w:num w:numId="7">
    <w:abstractNumId w:val="15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8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0"/>
  </w:num>
  <w:num w:numId="18">
    <w:abstractNumId w:val="7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5"/>
    <w:rsid w:val="00060721"/>
    <w:rsid w:val="00073550"/>
    <w:rsid w:val="00095487"/>
    <w:rsid w:val="000A41B7"/>
    <w:rsid w:val="000D0238"/>
    <w:rsid w:val="000D2E92"/>
    <w:rsid w:val="000D67D4"/>
    <w:rsid w:val="00127B6F"/>
    <w:rsid w:val="001466C5"/>
    <w:rsid w:val="001B0036"/>
    <w:rsid w:val="001B4880"/>
    <w:rsid w:val="001D64C3"/>
    <w:rsid w:val="001F49E4"/>
    <w:rsid w:val="00202204"/>
    <w:rsid w:val="002052FC"/>
    <w:rsid w:val="00226E8C"/>
    <w:rsid w:val="0025664B"/>
    <w:rsid w:val="002C03A4"/>
    <w:rsid w:val="002C681F"/>
    <w:rsid w:val="002F042F"/>
    <w:rsid w:val="00316C5B"/>
    <w:rsid w:val="00336DFF"/>
    <w:rsid w:val="0035026E"/>
    <w:rsid w:val="003846F2"/>
    <w:rsid w:val="003F115A"/>
    <w:rsid w:val="00410695"/>
    <w:rsid w:val="00421D6F"/>
    <w:rsid w:val="004D77BC"/>
    <w:rsid w:val="004E7E42"/>
    <w:rsid w:val="005304C6"/>
    <w:rsid w:val="0054619E"/>
    <w:rsid w:val="00546BE9"/>
    <w:rsid w:val="00590A0C"/>
    <w:rsid w:val="005D3950"/>
    <w:rsid w:val="005F057C"/>
    <w:rsid w:val="005F3B72"/>
    <w:rsid w:val="005F6D2E"/>
    <w:rsid w:val="00623A16"/>
    <w:rsid w:val="00677978"/>
    <w:rsid w:val="0068074B"/>
    <w:rsid w:val="0068290B"/>
    <w:rsid w:val="006A0B2D"/>
    <w:rsid w:val="006A490D"/>
    <w:rsid w:val="006A6084"/>
    <w:rsid w:val="006A6660"/>
    <w:rsid w:val="006C7155"/>
    <w:rsid w:val="006E3719"/>
    <w:rsid w:val="007449C9"/>
    <w:rsid w:val="00763E6D"/>
    <w:rsid w:val="00790333"/>
    <w:rsid w:val="00790A3D"/>
    <w:rsid w:val="007B7F2F"/>
    <w:rsid w:val="007C7C9B"/>
    <w:rsid w:val="007F614B"/>
    <w:rsid w:val="00801D0E"/>
    <w:rsid w:val="00815FFE"/>
    <w:rsid w:val="00851701"/>
    <w:rsid w:val="00855D53"/>
    <w:rsid w:val="00873502"/>
    <w:rsid w:val="008E44BF"/>
    <w:rsid w:val="009022E8"/>
    <w:rsid w:val="00965692"/>
    <w:rsid w:val="009808C2"/>
    <w:rsid w:val="00980C59"/>
    <w:rsid w:val="009F5E61"/>
    <w:rsid w:val="00A16767"/>
    <w:rsid w:val="00A21DC9"/>
    <w:rsid w:val="00A27A7F"/>
    <w:rsid w:val="00A67283"/>
    <w:rsid w:val="00A76975"/>
    <w:rsid w:val="00AC0AF8"/>
    <w:rsid w:val="00AD4BC8"/>
    <w:rsid w:val="00B51E3C"/>
    <w:rsid w:val="00B73BFA"/>
    <w:rsid w:val="00C167F9"/>
    <w:rsid w:val="00C21AF9"/>
    <w:rsid w:val="00C56775"/>
    <w:rsid w:val="00C62855"/>
    <w:rsid w:val="00C94217"/>
    <w:rsid w:val="00CA1539"/>
    <w:rsid w:val="00CC5C19"/>
    <w:rsid w:val="00D05E94"/>
    <w:rsid w:val="00D11DC6"/>
    <w:rsid w:val="00D66430"/>
    <w:rsid w:val="00D91560"/>
    <w:rsid w:val="00DD075F"/>
    <w:rsid w:val="00E12517"/>
    <w:rsid w:val="00E37FA4"/>
    <w:rsid w:val="00E832A4"/>
    <w:rsid w:val="00ED77A8"/>
    <w:rsid w:val="00F23392"/>
    <w:rsid w:val="00F261F9"/>
    <w:rsid w:val="00F435E4"/>
    <w:rsid w:val="00F84A4E"/>
    <w:rsid w:val="00FA575E"/>
    <w:rsid w:val="00FC4277"/>
    <w:rsid w:val="00FC78DA"/>
    <w:rsid w:val="00FD0557"/>
    <w:rsid w:val="00FE2ABF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E1419B2-2178-4F95-BB8A-01B4FED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ind w:left="-284" w:right="-3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75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A76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5"/>
  </w:style>
  <w:style w:type="paragraph" w:styleId="Footer">
    <w:name w:val="footer"/>
    <w:basedOn w:val="Normal"/>
    <w:link w:val="Foot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5"/>
  </w:style>
  <w:style w:type="character" w:styleId="PlaceholderText">
    <w:name w:val="Placeholder Text"/>
    <w:basedOn w:val="DefaultParagraphFont"/>
    <w:uiPriority w:val="99"/>
    <w:semiHidden/>
    <w:rsid w:val="009808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11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2.mmu.ac.uk/media/mmuacuk/content/documents/research/sop/SOP7-Study-Master-File-and-Site-File-Set-u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mmu.ac.uk/media/mmuacuk/content/documents/research/sop/SOP7-Study-Master-File-and-Site-File-Set-up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DF3-11C8-4A6B-B0EF-1E9B7EF38CCE}"/>
      </w:docPartPr>
      <w:docPartBody>
        <w:p w:rsidR="00BB3C9A" w:rsidRDefault="00BB3C9A">
          <w:r w:rsidRPr="00B255A4">
            <w:rPr>
              <w:rStyle w:val="PlaceholderText"/>
            </w:rPr>
            <w:t>Click here to enter text.</w:t>
          </w:r>
        </w:p>
      </w:docPartBody>
    </w:docPart>
    <w:docPart>
      <w:docPartPr>
        <w:name w:val="398726014402497A88BD5B8EDB13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33B2-7CD8-4420-BBC1-659410ADE134}"/>
      </w:docPartPr>
      <w:docPartBody>
        <w:p w:rsidR="00ED4623" w:rsidRDefault="00BB3C9A" w:rsidP="00BB3C9A">
          <w:pPr>
            <w:pStyle w:val="398726014402497A88BD5B8EDB134611"/>
          </w:pPr>
          <w:r w:rsidRPr="00B255A4">
            <w:rPr>
              <w:rStyle w:val="PlaceholderText"/>
            </w:rPr>
            <w:t>Click here to enter text.</w:t>
          </w:r>
        </w:p>
      </w:docPartBody>
    </w:docPart>
    <w:docPart>
      <w:docPartPr>
        <w:name w:val="8608E035027F44EBBEE3F0377E88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03A9-DD68-43E1-8F04-AFB39878F1C7}"/>
      </w:docPartPr>
      <w:docPartBody>
        <w:p w:rsidR="0085286C" w:rsidRDefault="00B9401F" w:rsidP="00B9401F">
          <w:pPr>
            <w:pStyle w:val="8608E035027F44EBBEE3F0377E887A14"/>
          </w:pPr>
          <w:r w:rsidRPr="00B25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A"/>
    <w:rsid w:val="005A4ED1"/>
    <w:rsid w:val="0085286C"/>
    <w:rsid w:val="00B9401F"/>
    <w:rsid w:val="00BB3C9A"/>
    <w:rsid w:val="00E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01F"/>
    <w:rPr>
      <w:color w:val="808080"/>
    </w:rPr>
  </w:style>
  <w:style w:type="paragraph" w:customStyle="1" w:styleId="A2BA3E328627448FAAFD2F0E53224DA8">
    <w:name w:val="A2BA3E328627448FAAFD2F0E53224DA8"/>
    <w:rsid w:val="00BB3C9A"/>
  </w:style>
  <w:style w:type="paragraph" w:customStyle="1" w:styleId="D7D25702867048DAA16660EA53517B94">
    <w:name w:val="D7D25702867048DAA16660EA53517B94"/>
    <w:rsid w:val="00BB3C9A"/>
  </w:style>
  <w:style w:type="paragraph" w:customStyle="1" w:styleId="61DADF8294B241FCA3737AEA438B059B">
    <w:name w:val="61DADF8294B241FCA3737AEA438B059B"/>
    <w:rsid w:val="00BB3C9A"/>
  </w:style>
  <w:style w:type="paragraph" w:customStyle="1" w:styleId="EE16A579E11C44A08930E73F42265FFB">
    <w:name w:val="EE16A579E11C44A08930E73F42265FFB"/>
    <w:rsid w:val="00BB3C9A"/>
  </w:style>
  <w:style w:type="paragraph" w:customStyle="1" w:styleId="2390F829B0DA47549BCEF844AA7C2C01">
    <w:name w:val="2390F829B0DA47549BCEF844AA7C2C01"/>
    <w:rsid w:val="00BB3C9A"/>
  </w:style>
  <w:style w:type="paragraph" w:customStyle="1" w:styleId="EE91C23FFD1B4B15867161CB54431EB8">
    <w:name w:val="EE91C23FFD1B4B15867161CB54431EB8"/>
    <w:rsid w:val="00BB3C9A"/>
  </w:style>
  <w:style w:type="paragraph" w:customStyle="1" w:styleId="398726014402497A88BD5B8EDB134611">
    <w:name w:val="398726014402497A88BD5B8EDB134611"/>
    <w:rsid w:val="00BB3C9A"/>
  </w:style>
  <w:style w:type="paragraph" w:customStyle="1" w:styleId="D438896C891F4662B261F96502E54C50">
    <w:name w:val="D438896C891F4662B261F96502E54C50"/>
    <w:rsid w:val="00BB3C9A"/>
  </w:style>
  <w:style w:type="paragraph" w:customStyle="1" w:styleId="8608E035027F44EBBEE3F0377E887A14">
    <w:name w:val="8608E035027F44EBBEE3F0377E887A14"/>
    <w:rsid w:val="00B9401F"/>
  </w:style>
  <w:style w:type="paragraph" w:customStyle="1" w:styleId="63591DCA80074B849F608E0D42ABE5D3">
    <w:name w:val="63591DCA80074B849F608E0D42ABE5D3"/>
    <w:rsid w:val="00B94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24BE-A646-449A-9CFA-A1A0756F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mmu-user</dc:creator>
  <cp:lastModifiedBy>Zoe Lingard</cp:lastModifiedBy>
  <cp:revision>33</cp:revision>
  <dcterms:created xsi:type="dcterms:W3CDTF">2015-08-05T11:08:00Z</dcterms:created>
  <dcterms:modified xsi:type="dcterms:W3CDTF">2016-02-18T13:25:00Z</dcterms:modified>
</cp:coreProperties>
</file>