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325B6" w14:textId="77777777" w:rsidR="00A76975" w:rsidRDefault="00740046" w:rsidP="00A76975">
      <w:pPr>
        <w:rPr>
          <w:b/>
          <w:bCs/>
          <w:color w:val="FF0000"/>
        </w:rPr>
      </w:pPr>
      <w:r>
        <w:rPr>
          <w:b/>
          <w:bCs/>
          <w:noProof/>
          <w:color w:val="FF0000"/>
        </w:rPr>
        <w:drawing>
          <wp:anchor distT="0" distB="0" distL="114300" distR="114300" simplePos="0" relativeHeight="251658240" behindDoc="0" locked="0" layoutInCell="1" allowOverlap="1" wp14:anchorId="2DC73E5B" wp14:editId="4FAFEBBF">
            <wp:simplePos x="0" y="0"/>
            <wp:positionH relativeFrom="page">
              <wp:posOffset>5579110</wp:posOffset>
            </wp:positionH>
            <wp:positionV relativeFrom="paragraph">
              <wp:posOffset>51435</wp:posOffset>
            </wp:positionV>
            <wp:extent cx="1736725" cy="663575"/>
            <wp:effectExtent l="0" t="0" r="0" b="3175"/>
            <wp:wrapSquare wrapText="bothSides"/>
            <wp:docPr id="1" name="Picture 1" descr="C:\RA\¬REDO\Stationery\MMU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REDO\Stationery\MMU black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672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A9DFE" w14:textId="77777777" w:rsidR="0068074B" w:rsidRDefault="0068074B" w:rsidP="00A76975">
      <w:pPr>
        <w:rPr>
          <w:b/>
          <w:bCs/>
          <w:color w:val="FF0000"/>
        </w:rPr>
      </w:pPr>
    </w:p>
    <w:p w14:paraId="369C022D" w14:textId="77777777" w:rsidR="0068074B" w:rsidRDefault="0068074B" w:rsidP="0068074B">
      <w:pPr>
        <w:ind w:left="0"/>
        <w:jc w:val="right"/>
        <w:rPr>
          <w:b/>
          <w:bCs/>
          <w:color w:val="FF0000"/>
        </w:rPr>
      </w:pPr>
    </w:p>
    <w:p w14:paraId="1A0C3737" w14:textId="77777777" w:rsidR="0068074B" w:rsidRDefault="0068074B" w:rsidP="0068074B">
      <w:pPr>
        <w:jc w:val="center"/>
        <w:rPr>
          <w:b/>
          <w:bCs/>
          <w:color w:val="000000" w:themeColor="text1"/>
          <w:sz w:val="28"/>
          <w:szCs w:val="28"/>
        </w:rPr>
      </w:pPr>
    </w:p>
    <w:sdt>
      <w:sdtPr>
        <w:rPr>
          <w:rFonts w:ascii="Calibri" w:hAnsi="Calibri"/>
          <w:b/>
          <w:bCs/>
          <w:color w:val="000000" w:themeColor="text1"/>
          <w:sz w:val="32"/>
          <w:szCs w:val="32"/>
        </w:rPr>
        <w:alias w:val="Title"/>
        <w:tag w:val="Title"/>
        <w:id w:val="-3667482"/>
        <w:placeholder>
          <w:docPart w:val="DefaultPlaceholder_1081868574"/>
        </w:placeholder>
        <w:text/>
      </w:sdtPr>
      <w:sdtEndPr/>
      <w:sdtContent>
        <w:p w14:paraId="61AEFBAA" w14:textId="77777777" w:rsidR="0068074B" w:rsidRPr="00DF30C4" w:rsidRDefault="008C2F11" w:rsidP="0068074B">
          <w:pPr>
            <w:jc w:val="center"/>
            <w:rPr>
              <w:rFonts w:ascii="Calibri" w:hAnsi="Calibri"/>
              <w:b/>
              <w:bCs/>
              <w:color w:val="000000" w:themeColor="text1"/>
              <w:sz w:val="32"/>
              <w:szCs w:val="32"/>
            </w:rPr>
          </w:pPr>
          <w:r>
            <w:rPr>
              <w:rFonts w:ascii="Calibri" w:hAnsi="Calibri"/>
              <w:b/>
              <w:bCs/>
              <w:color w:val="000000" w:themeColor="text1"/>
              <w:sz w:val="32"/>
              <w:szCs w:val="32"/>
            </w:rPr>
            <w:t>PARTICIPANT</w:t>
          </w:r>
          <w:r w:rsidR="00E4522B">
            <w:rPr>
              <w:rFonts w:ascii="Calibri" w:hAnsi="Calibri"/>
              <w:b/>
              <w:bCs/>
              <w:color w:val="000000" w:themeColor="text1"/>
              <w:sz w:val="32"/>
              <w:szCs w:val="32"/>
            </w:rPr>
            <w:t xml:space="preserve"> </w:t>
          </w:r>
          <w:r w:rsidR="00E34AE6">
            <w:rPr>
              <w:rFonts w:ascii="Calibri" w:hAnsi="Calibri"/>
              <w:b/>
              <w:bCs/>
              <w:color w:val="000000" w:themeColor="text1"/>
              <w:sz w:val="32"/>
              <w:szCs w:val="32"/>
            </w:rPr>
            <w:t>I</w:t>
          </w:r>
          <w:r w:rsidR="002F435B">
            <w:rPr>
              <w:rFonts w:ascii="Calibri" w:hAnsi="Calibri"/>
              <w:b/>
              <w:bCs/>
              <w:color w:val="000000" w:themeColor="text1"/>
              <w:sz w:val="32"/>
              <w:szCs w:val="32"/>
            </w:rPr>
            <w:t>NFORMATION SHEET</w:t>
          </w:r>
          <w:r w:rsidR="00E34AE6">
            <w:rPr>
              <w:rFonts w:ascii="Calibri" w:hAnsi="Calibri"/>
              <w:b/>
              <w:bCs/>
              <w:color w:val="000000" w:themeColor="text1"/>
              <w:sz w:val="32"/>
              <w:szCs w:val="32"/>
            </w:rPr>
            <w:t xml:space="preserve"> </w:t>
          </w:r>
          <w:r w:rsidR="002F435B">
            <w:rPr>
              <w:rFonts w:ascii="Calibri" w:hAnsi="Calibri"/>
              <w:b/>
              <w:bCs/>
              <w:color w:val="000000" w:themeColor="text1"/>
              <w:sz w:val="32"/>
              <w:szCs w:val="32"/>
            </w:rPr>
            <w:t>AND</w:t>
          </w:r>
          <w:r w:rsidR="00E34AE6">
            <w:rPr>
              <w:rFonts w:ascii="Calibri" w:hAnsi="Calibri"/>
              <w:b/>
              <w:bCs/>
              <w:color w:val="000000" w:themeColor="text1"/>
              <w:sz w:val="32"/>
              <w:szCs w:val="32"/>
            </w:rPr>
            <w:t xml:space="preserve"> CONSENT</w:t>
          </w:r>
          <w:r w:rsidR="002F435B">
            <w:rPr>
              <w:rFonts w:ascii="Calibri" w:hAnsi="Calibri"/>
              <w:b/>
              <w:bCs/>
              <w:color w:val="000000" w:themeColor="text1"/>
              <w:sz w:val="32"/>
              <w:szCs w:val="32"/>
            </w:rPr>
            <w:t xml:space="preserve"> FORM DEVELOPMENT</w:t>
          </w:r>
        </w:p>
      </w:sdtContent>
    </w:sdt>
    <w:p w14:paraId="10F99BED" w14:textId="77777777" w:rsidR="0068074B" w:rsidRPr="00DF30C4" w:rsidRDefault="0068074B" w:rsidP="0068074B">
      <w:pPr>
        <w:ind w:left="0"/>
        <w:rPr>
          <w:rFonts w:ascii="Calibri" w:hAnsi="Calibri"/>
          <w:b/>
          <w:bCs/>
          <w:color w:val="FF0000"/>
        </w:rPr>
      </w:pPr>
    </w:p>
    <w:tbl>
      <w:tblPr>
        <w:tblStyle w:val="TableGrid"/>
        <w:tblW w:w="0" w:type="auto"/>
        <w:jc w:val="center"/>
        <w:tblLook w:val="04A0" w:firstRow="1" w:lastRow="0" w:firstColumn="1" w:lastColumn="0" w:noHBand="0" w:noVBand="1"/>
      </w:tblPr>
      <w:tblGrid>
        <w:gridCol w:w="2552"/>
        <w:gridCol w:w="6799"/>
      </w:tblGrid>
      <w:tr w:rsidR="00A76975" w:rsidRPr="00DF30C4" w14:paraId="43F13520" w14:textId="77777777" w:rsidTr="001466C5">
        <w:trPr>
          <w:trHeight w:hRule="exact" w:val="567"/>
          <w:jc w:val="center"/>
        </w:trPr>
        <w:tc>
          <w:tcPr>
            <w:tcW w:w="2552" w:type="dxa"/>
            <w:vAlign w:val="center"/>
          </w:tcPr>
          <w:p w14:paraId="52DF8D8A" w14:textId="77777777" w:rsidR="00A76975" w:rsidRPr="00DF30C4" w:rsidRDefault="00A76975" w:rsidP="001466C5">
            <w:pPr>
              <w:ind w:left="0"/>
              <w:rPr>
                <w:rFonts w:ascii="Calibri" w:hAnsi="Calibri"/>
                <w:bCs/>
              </w:rPr>
            </w:pPr>
            <w:r w:rsidRPr="00DF30C4">
              <w:rPr>
                <w:rFonts w:ascii="Calibri" w:hAnsi="Calibri"/>
                <w:bCs/>
              </w:rPr>
              <w:t>Reference Number</w:t>
            </w:r>
          </w:p>
        </w:tc>
        <w:tc>
          <w:tcPr>
            <w:tcW w:w="6799" w:type="dxa"/>
            <w:vAlign w:val="center"/>
          </w:tcPr>
          <w:sdt>
            <w:sdtPr>
              <w:rPr>
                <w:bCs/>
              </w:rPr>
              <w:alias w:val="Reference Number"/>
              <w:tag w:val="RefNo"/>
              <w:id w:val="1080482076"/>
              <w:placeholder>
                <w:docPart w:val="DefaultPlaceholder_1081868574"/>
              </w:placeholder>
              <w:text/>
            </w:sdtPr>
            <w:sdtEndPr/>
            <w:sdtContent>
              <w:p w14:paraId="6545DB0C" w14:textId="77777777" w:rsidR="00A76975" w:rsidRPr="00DF30C4" w:rsidRDefault="00DB1DF7" w:rsidP="009808C2">
                <w:pPr>
                  <w:ind w:left="0"/>
                  <w:rPr>
                    <w:rFonts w:ascii="Calibri" w:hAnsi="Calibri"/>
                    <w:bCs/>
                  </w:rPr>
                </w:pPr>
                <w:r>
                  <w:rPr>
                    <w:bCs/>
                  </w:rPr>
                  <w:t>MMU-RKE SOP 004</w:t>
                </w:r>
              </w:p>
            </w:sdtContent>
          </w:sdt>
        </w:tc>
      </w:tr>
      <w:tr w:rsidR="001466C5" w:rsidRPr="00DF30C4" w14:paraId="552FCD64" w14:textId="77777777" w:rsidTr="001466C5">
        <w:trPr>
          <w:trHeight w:hRule="exact" w:val="567"/>
          <w:jc w:val="center"/>
        </w:trPr>
        <w:tc>
          <w:tcPr>
            <w:tcW w:w="2552" w:type="dxa"/>
            <w:vAlign w:val="center"/>
          </w:tcPr>
          <w:p w14:paraId="178FD755" w14:textId="77777777" w:rsidR="001466C5" w:rsidRPr="00DF30C4" w:rsidRDefault="001466C5" w:rsidP="001466C5">
            <w:pPr>
              <w:ind w:left="0"/>
              <w:rPr>
                <w:rFonts w:ascii="Calibri" w:hAnsi="Calibri"/>
                <w:bCs/>
              </w:rPr>
            </w:pPr>
            <w:r w:rsidRPr="00DF30C4">
              <w:rPr>
                <w:rFonts w:ascii="Calibri" w:hAnsi="Calibri"/>
                <w:bCs/>
              </w:rPr>
              <w:t>Version</w:t>
            </w:r>
          </w:p>
        </w:tc>
        <w:sdt>
          <w:sdtPr>
            <w:rPr>
              <w:rFonts w:ascii="Calibri" w:hAnsi="Calibri"/>
              <w:bCs/>
            </w:rPr>
            <w:alias w:val="Version Number"/>
            <w:tag w:val="version"/>
            <w:id w:val="-364676202"/>
            <w:placeholder>
              <w:docPart w:val="DefaultPlaceholder_1081868574"/>
            </w:placeholder>
            <w:text/>
          </w:sdtPr>
          <w:sdtEndPr/>
          <w:sdtContent>
            <w:tc>
              <w:tcPr>
                <w:tcW w:w="6799" w:type="dxa"/>
                <w:vAlign w:val="center"/>
              </w:tcPr>
              <w:p w14:paraId="04448F08" w14:textId="6D82F564" w:rsidR="001466C5" w:rsidRPr="00DF30C4" w:rsidRDefault="00F240CC" w:rsidP="00BC6A0D">
                <w:pPr>
                  <w:ind w:left="0"/>
                  <w:rPr>
                    <w:rFonts w:ascii="Calibri" w:hAnsi="Calibri"/>
                    <w:bCs/>
                  </w:rPr>
                </w:pPr>
                <w:r>
                  <w:rPr>
                    <w:rFonts w:ascii="Calibri" w:hAnsi="Calibri"/>
                    <w:bCs/>
                  </w:rPr>
                  <w:t xml:space="preserve">Version </w:t>
                </w:r>
                <w:r w:rsidR="0010639B">
                  <w:rPr>
                    <w:rFonts w:ascii="Calibri" w:hAnsi="Calibri"/>
                    <w:bCs/>
                  </w:rPr>
                  <w:t>2</w:t>
                </w:r>
                <w:r>
                  <w:rPr>
                    <w:rFonts w:ascii="Calibri" w:hAnsi="Calibri"/>
                    <w:bCs/>
                  </w:rPr>
                  <w:t>,</w:t>
                </w:r>
                <w:r w:rsidR="0010639B">
                  <w:rPr>
                    <w:rFonts w:ascii="Calibri" w:hAnsi="Calibri"/>
                    <w:bCs/>
                  </w:rPr>
                  <w:t xml:space="preserve"> 15 October</w:t>
                </w:r>
                <w:r w:rsidR="00172C12">
                  <w:rPr>
                    <w:rFonts w:ascii="Calibri" w:hAnsi="Calibri"/>
                    <w:bCs/>
                  </w:rPr>
                  <w:t xml:space="preserve"> 2020</w:t>
                </w:r>
              </w:p>
            </w:tc>
          </w:sdtContent>
        </w:sdt>
      </w:tr>
      <w:tr w:rsidR="00A76975" w:rsidRPr="00DF30C4" w14:paraId="1604EA13" w14:textId="77777777" w:rsidTr="001466C5">
        <w:trPr>
          <w:trHeight w:hRule="exact" w:val="567"/>
          <w:jc w:val="center"/>
        </w:trPr>
        <w:tc>
          <w:tcPr>
            <w:tcW w:w="2552" w:type="dxa"/>
            <w:vAlign w:val="center"/>
          </w:tcPr>
          <w:p w14:paraId="25E76AF8" w14:textId="77777777" w:rsidR="00A76975" w:rsidRPr="00DF30C4" w:rsidRDefault="00A76975" w:rsidP="001466C5">
            <w:pPr>
              <w:ind w:left="0"/>
              <w:rPr>
                <w:rFonts w:ascii="Calibri" w:hAnsi="Calibri"/>
                <w:bCs/>
              </w:rPr>
            </w:pPr>
            <w:r w:rsidRPr="00DF30C4">
              <w:rPr>
                <w:rFonts w:ascii="Calibri" w:hAnsi="Calibri"/>
                <w:bCs/>
              </w:rPr>
              <w:t>Effective Date</w:t>
            </w:r>
          </w:p>
        </w:tc>
        <w:tc>
          <w:tcPr>
            <w:tcW w:w="6799" w:type="dxa"/>
            <w:vAlign w:val="center"/>
          </w:tcPr>
          <w:p w14:paraId="39FF6650" w14:textId="47CD6A94" w:rsidR="00A76975" w:rsidRPr="00DF30C4" w:rsidRDefault="0010639B" w:rsidP="009808C2">
            <w:pPr>
              <w:ind w:left="0"/>
              <w:rPr>
                <w:rFonts w:ascii="Calibri" w:hAnsi="Calibri"/>
                <w:bCs/>
              </w:rPr>
            </w:pPr>
            <w:r>
              <w:rPr>
                <w:rFonts w:ascii="Calibri" w:hAnsi="Calibri"/>
                <w:bCs/>
              </w:rPr>
              <w:t>15</w:t>
            </w:r>
            <w:r w:rsidRPr="0010639B">
              <w:rPr>
                <w:rFonts w:ascii="Calibri" w:hAnsi="Calibri"/>
                <w:bCs/>
                <w:vertAlign w:val="superscript"/>
              </w:rPr>
              <w:t>th</w:t>
            </w:r>
            <w:r w:rsidR="00172C12">
              <w:rPr>
                <w:rFonts w:ascii="Calibri" w:hAnsi="Calibri"/>
                <w:bCs/>
              </w:rPr>
              <w:t xml:space="preserve"> </w:t>
            </w:r>
            <w:r>
              <w:rPr>
                <w:rFonts w:ascii="Calibri" w:hAnsi="Calibri"/>
                <w:bCs/>
              </w:rPr>
              <w:t>October</w:t>
            </w:r>
            <w:r w:rsidR="00172C12">
              <w:rPr>
                <w:rFonts w:ascii="Calibri" w:hAnsi="Calibri"/>
                <w:bCs/>
              </w:rPr>
              <w:t xml:space="preserve"> 2020</w:t>
            </w:r>
          </w:p>
        </w:tc>
      </w:tr>
      <w:tr w:rsidR="00A76975" w:rsidRPr="00DF30C4" w14:paraId="7910CA19" w14:textId="77777777" w:rsidTr="001466C5">
        <w:trPr>
          <w:trHeight w:hRule="exact" w:val="567"/>
          <w:jc w:val="center"/>
        </w:trPr>
        <w:tc>
          <w:tcPr>
            <w:tcW w:w="2552" w:type="dxa"/>
            <w:vAlign w:val="center"/>
          </w:tcPr>
          <w:p w14:paraId="55949AAA" w14:textId="77777777" w:rsidR="00A76975" w:rsidRPr="00DF30C4" w:rsidRDefault="00A76975" w:rsidP="001466C5">
            <w:pPr>
              <w:ind w:left="0"/>
              <w:rPr>
                <w:rFonts w:ascii="Calibri" w:hAnsi="Calibri"/>
                <w:bCs/>
              </w:rPr>
            </w:pPr>
            <w:r w:rsidRPr="00DF30C4">
              <w:rPr>
                <w:rFonts w:ascii="Calibri" w:hAnsi="Calibri"/>
                <w:bCs/>
              </w:rPr>
              <w:t>Review Date</w:t>
            </w:r>
          </w:p>
        </w:tc>
        <w:tc>
          <w:tcPr>
            <w:tcW w:w="6799" w:type="dxa"/>
            <w:vAlign w:val="center"/>
          </w:tcPr>
          <w:p w14:paraId="40FE5BB3" w14:textId="61AF3096" w:rsidR="00A76975" w:rsidRPr="00DF30C4" w:rsidRDefault="0010639B" w:rsidP="009808C2">
            <w:pPr>
              <w:ind w:left="0"/>
              <w:rPr>
                <w:rFonts w:ascii="Calibri" w:hAnsi="Calibri"/>
                <w:bCs/>
              </w:rPr>
            </w:pPr>
            <w:r>
              <w:rPr>
                <w:rFonts w:ascii="Calibri" w:hAnsi="Calibri"/>
                <w:bCs/>
              </w:rPr>
              <w:t>15</w:t>
            </w:r>
            <w:r w:rsidRPr="0010639B">
              <w:rPr>
                <w:rFonts w:ascii="Calibri" w:hAnsi="Calibri"/>
                <w:bCs/>
                <w:vertAlign w:val="superscript"/>
              </w:rPr>
              <w:t>th</w:t>
            </w:r>
            <w:r>
              <w:rPr>
                <w:rFonts w:ascii="Calibri" w:hAnsi="Calibri"/>
                <w:bCs/>
              </w:rPr>
              <w:t xml:space="preserve"> October</w:t>
            </w:r>
            <w:r w:rsidR="00172C12">
              <w:rPr>
                <w:rFonts w:ascii="Calibri" w:hAnsi="Calibri"/>
                <w:bCs/>
              </w:rPr>
              <w:t xml:space="preserve"> 2021</w:t>
            </w:r>
          </w:p>
        </w:tc>
      </w:tr>
      <w:tr w:rsidR="001466C5" w:rsidRPr="00DF30C4" w14:paraId="78E3DD75" w14:textId="77777777" w:rsidTr="001466C5">
        <w:trPr>
          <w:trHeight w:hRule="exact" w:val="567"/>
          <w:jc w:val="center"/>
        </w:trPr>
        <w:tc>
          <w:tcPr>
            <w:tcW w:w="2552" w:type="dxa"/>
            <w:vAlign w:val="center"/>
          </w:tcPr>
          <w:p w14:paraId="14262CC0" w14:textId="77777777" w:rsidR="001466C5" w:rsidRPr="00DF30C4" w:rsidRDefault="001466C5" w:rsidP="001466C5">
            <w:pPr>
              <w:ind w:left="0"/>
              <w:rPr>
                <w:rFonts w:ascii="Calibri" w:hAnsi="Calibri"/>
                <w:bCs/>
              </w:rPr>
            </w:pPr>
            <w:r w:rsidRPr="00DF30C4">
              <w:rPr>
                <w:rFonts w:ascii="Calibri" w:hAnsi="Calibri"/>
                <w:bCs/>
              </w:rPr>
              <w:t>Author</w:t>
            </w:r>
          </w:p>
        </w:tc>
        <w:tc>
          <w:tcPr>
            <w:tcW w:w="6799" w:type="dxa"/>
            <w:vAlign w:val="center"/>
          </w:tcPr>
          <w:sdt>
            <w:sdtPr>
              <w:rPr>
                <w:rFonts w:ascii="Calibri" w:hAnsi="Calibri"/>
                <w:bCs/>
              </w:rPr>
              <w:alias w:val="Author"/>
              <w:tag w:val="Author"/>
              <w:id w:val="2055738817"/>
              <w:placeholder>
                <w:docPart w:val="DefaultPlaceholder_1081868574"/>
              </w:placeholder>
              <w:text/>
            </w:sdtPr>
            <w:sdtEndPr/>
            <w:sdtContent>
              <w:p w14:paraId="178F8B68" w14:textId="77777777" w:rsidR="001466C5" w:rsidRPr="00DF30C4" w:rsidRDefault="00322A52" w:rsidP="00BC6A0D">
                <w:pPr>
                  <w:ind w:left="0" w:right="33"/>
                  <w:rPr>
                    <w:rFonts w:ascii="Calibri" w:hAnsi="Calibri"/>
                    <w:bCs/>
                  </w:rPr>
                </w:pPr>
                <w:r>
                  <w:rPr>
                    <w:rFonts w:ascii="Calibri" w:hAnsi="Calibri"/>
                    <w:bCs/>
                  </w:rPr>
                  <w:t xml:space="preserve">Zoe Lingard, </w:t>
                </w:r>
                <w:r w:rsidR="00BC6A0D">
                  <w:rPr>
                    <w:rFonts w:ascii="Calibri" w:hAnsi="Calibri"/>
                    <w:bCs/>
                  </w:rPr>
                  <w:t xml:space="preserve">Ethics and </w:t>
                </w:r>
                <w:r>
                  <w:rPr>
                    <w:rFonts w:ascii="Calibri" w:hAnsi="Calibri"/>
                    <w:bCs/>
                  </w:rPr>
                  <w:t>Research Governance Manager</w:t>
                </w:r>
              </w:p>
            </w:sdtContent>
          </w:sdt>
        </w:tc>
      </w:tr>
      <w:tr w:rsidR="00A76975" w:rsidRPr="00DF30C4" w14:paraId="304E3ED1" w14:textId="77777777" w:rsidTr="001466C5">
        <w:trPr>
          <w:trHeight w:hRule="exact" w:val="1251"/>
          <w:jc w:val="center"/>
        </w:trPr>
        <w:tc>
          <w:tcPr>
            <w:tcW w:w="2552" w:type="dxa"/>
            <w:vAlign w:val="center"/>
          </w:tcPr>
          <w:p w14:paraId="58B3D90C" w14:textId="77777777" w:rsidR="001466C5" w:rsidRPr="00DF30C4" w:rsidRDefault="001466C5" w:rsidP="001466C5">
            <w:pPr>
              <w:ind w:left="0"/>
              <w:rPr>
                <w:rFonts w:ascii="Calibri" w:hAnsi="Calibri"/>
                <w:bCs/>
              </w:rPr>
            </w:pPr>
            <w:r w:rsidRPr="00DF30C4">
              <w:rPr>
                <w:rFonts w:ascii="Calibri" w:hAnsi="Calibri"/>
                <w:bCs/>
              </w:rPr>
              <w:t>Approved by</w:t>
            </w:r>
          </w:p>
          <w:p w14:paraId="069A91D5" w14:textId="77777777" w:rsidR="001466C5" w:rsidRPr="00DF30C4" w:rsidRDefault="001466C5" w:rsidP="001466C5">
            <w:pPr>
              <w:ind w:left="0"/>
              <w:rPr>
                <w:rFonts w:ascii="Calibri" w:hAnsi="Calibri"/>
                <w:bCs/>
              </w:rPr>
            </w:pPr>
          </w:p>
          <w:p w14:paraId="72D93E24" w14:textId="77777777" w:rsidR="00A76975" w:rsidRPr="00DF30C4" w:rsidRDefault="001466C5" w:rsidP="001466C5">
            <w:pPr>
              <w:ind w:left="0"/>
              <w:rPr>
                <w:rFonts w:ascii="Calibri" w:hAnsi="Calibri"/>
                <w:bCs/>
              </w:rPr>
            </w:pPr>
            <w:r w:rsidRPr="00DF30C4">
              <w:rPr>
                <w:rFonts w:ascii="Calibri" w:hAnsi="Calibri"/>
                <w:bCs/>
              </w:rPr>
              <w:t>Date</w:t>
            </w:r>
            <w:r w:rsidR="00A76975" w:rsidRPr="00DF30C4">
              <w:rPr>
                <w:rFonts w:ascii="Calibri" w:hAnsi="Calibri"/>
                <w:bCs/>
              </w:rPr>
              <w:t xml:space="preserve"> </w:t>
            </w:r>
          </w:p>
        </w:tc>
        <w:tc>
          <w:tcPr>
            <w:tcW w:w="6799" w:type="dxa"/>
          </w:tcPr>
          <w:p w14:paraId="1331D9E6" w14:textId="77777777" w:rsidR="001466C5" w:rsidRPr="00BC6A0D" w:rsidRDefault="001466C5" w:rsidP="001466C5">
            <w:pPr>
              <w:ind w:left="0"/>
              <w:rPr>
                <w:rFonts w:ascii="Calibri" w:hAnsi="Calibri"/>
                <w:bCs/>
              </w:rPr>
            </w:pPr>
          </w:p>
          <w:p w14:paraId="7A8118E7" w14:textId="77777777" w:rsidR="006A6084" w:rsidRPr="00BC6A0D" w:rsidRDefault="00BC6A0D" w:rsidP="001466C5">
            <w:pPr>
              <w:ind w:left="0"/>
              <w:rPr>
                <w:rFonts w:ascii="Calibri" w:hAnsi="Calibri"/>
                <w:bCs/>
              </w:rPr>
            </w:pPr>
            <w:r w:rsidRPr="00BC6A0D">
              <w:rPr>
                <w:rFonts w:ascii="Calibri" w:hAnsi="Calibri"/>
                <w:bCs/>
              </w:rPr>
              <w:t xml:space="preserve">Prof David </w:t>
            </w:r>
            <w:proofErr w:type="spellStart"/>
            <w:r w:rsidRPr="00BC6A0D">
              <w:rPr>
                <w:rFonts w:ascii="Calibri" w:hAnsi="Calibri"/>
                <w:bCs/>
              </w:rPr>
              <w:t>Raper</w:t>
            </w:r>
            <w:proofErr w:type="spellEnd"/>
            <w:r w:rsidRPr="00BC6A0D">
              <w:rPr>
                <w:rFonts w:ascii="Calibri" w:hAnsi="Calibri"/>
                <w:bCs/>
              </w:rPr>
              <w:t>, Director of Research and Knowledge Exchange</w:t>
            </w:r>
          </w:p>
          <w:p w14:paraId="45A559A4" w14:textId="77777777" w:rsidR="001466C5" w:rsidRPr="00BC6A0D" w:rsidRDefault="001466C5" w:rsidP="001466C5">
            <w:pPr>
              <w:ind w:left="0"/>
              <w:rPr>
                <w:rFonts w:ascii="Calibri" w:hAnsi="Calibri"/>
                <w:bCs/>
              </w:rPr>
            </w:pPr>
          </w:p>
          <w:p w14:paraId="736CCF01" w14:textId="77777777" w:rsidR="001466C5" w:rsidRPr="00BC6A0D" w:rsidRDefault="00BC6A0D" w:rsidP="001466C5">
            <w:pPr>
              <w:ind w:left="0"/>
              <w:rPr>
                <w:rFonts w:ascii="Calibri" w:hAnsi="Calibri"/>
                <w:bCs/>
              </w:rPr>
            </w:pPr>
            <w:r>
              <w:rPr>
                <w:rFonts w:ascii="Calibri" w:hAnsi="Calibri"/>
                <w:bCs/>
              </w:rPr>
              <w:t>1</w:t>
            </w:r>
            <w:r w:rsidRPr="00BC6A0D">
              <w:rPr>
                <w:rFonts w:ascii="Calibri" w:hAnsi="Calibri"/>
                <w:bCs/>
                <w:vertAlign w:val="superscript"/>
              </w:rPr>
              <w:t>st</w:t>
            </w:r>
            <w:r>
              <w:rPr>
                <w:rFonts w:ascii="Calibri" w:hAnsi="Calibri"/>
                <w:bCs/>
              </w:rPr>
              <w:t xml:space="preserve"> February 2016</w:t>
            </w:r>
          </w:p>
        </w:tc>
      </w:tr>
    </w:tbl>
    <w:p w14:paraId="44CCAFAB" w14:textId="77777777" w:rsidR="00A76975" w:rsidRPr="00DF30C4" w:rsidRDefault="00A76975" w:rsidP="00A76975">
      <w:pPr>
        <w:jc w:val="center"/>
        <w:rPr>
          <w:rFonts w:ascii="Calibri" w:hAnsi="Calibri"/>
          <w:b/>
          <w:bCs/>
          <w:color w:val="FF0000"/>
        </w:rPr>
      </w:pPr>
    </w:p>
    <w:p w14:paraId="7B7C017E" w14:textId="77777777" w:rsidR="00A76975" w:rsidRPr="00DF30C4" w:rsidRDefault="00A76975" w:rsidP="00A76975">
      <w:pPr>
        <w:rPr>
          <w:rFonts w:ascii="Calibri" w:hAnsi="Calibri"/>
          <w:b/>
          <w:bCs/>
        </w:rPr>
      </w:pPr>
    </w:p>
    <w:tbl>
      <w:tblPr>
        <w:tblStyle w:val="TableGrid"/>
        <w:tblW w:w="0" w:type="auto"/>
        <w:tblInd w:w="562" w:type="dxa"/>
        <w:tblLook w:val="04A0" w:firstRow="1" w:lastRow="0" w:firstColumn="1" w:lastColumn="0" w:noHBand="0" w:noVBand="1"/>
      </w:tblPr>
      <w:tblGrid>
        <w:gridCol w:w="1768"/>
        <w:gridCol w:w="2614"/>
        <w:gridCol w:w="4974"/>
      </w:tblGrid>
      <w:tr w:rsidR="001466C5" w:rsidRPr="00DF30C4" w14:paraId="7BB78FF7" w14:textId="77777777" w:rsidTr="001466C5">
        <w:tc>
          <w:tcPr>
            <w:tcW w:w="1768" w:type="dxa"/>
          </w:tcPr>
          <w:p w14:paraId="5F523ED3" w14:textId="77777777" w:rsidR="001466C5" w:rsidRPr="00DF30C4" w:rsidRDefault="001466C5">
            <w:pPr>
              <w:ind w:left="0"/>
              <w:rPr>
                <w:rFonts w:ascii="Calibri" w:hAnsi="Calibri"/>
                <w:b/>
                <w:bCs/>
              </w:rPr>
            </w:pPr>
            <w:r w:rsidRPr="00DF30C4">
              <w:rPr>
                <w:rFonts w:ascii="Calibri" w:hAnsi="Calibri"/>
                <w:b/>
                <w:bCs/>
              </w:rPr>
              <w:t>Version</w:t>
            </w:r>
          </w:p>
        </w:tc>
        <w:tc>
          <w:tcPr>
            <w:tcW w:w="2614" w:type="dxa"/>
          </w:tcPr>
          <w:p w14:paraId="71410ED3" w14:textId="77777777" w:rsidR="001466C5" w:rsidRPr="00DF30C4" w:rsidRDefault="001466C5">
            <w:pPr>
              <w:ind w:left="0"/>
              <w:rPr>
                <w:rFonts w:ascii="Calibri" w:hAnsi="Calibri"/>
                <w:b/>
                <w:bCs/>
              </w:rPr>
            </w:pPr>
            <w:r w:rsidRPr="00DF30C4">
              <w:rPr>
                <w:rFonts w:ascii="Calibri" w:hAnsi="Calibri"/>
                <w:b/>
                <w:bCs/>
              </w:rPr>
              <w:t>Date</w:t>
            </w:r>
          </w:p>
        </w:tc>
        <w:tc>
          <w:tcPr>
            <w:tcW w:w="4974" w:type="dxa"/>
          </w:tcPr>
          <w:p w14:paraId="67E29D40" w14:textId="77777777" w:rsidR="001466C5" w:rsidRPr="00DF30C4" w:rsidRDefault="001466C5">
            <w:pPr>
              <w:ind w:left="0"/>
              <w:rPr>
                <w:rFonts w:ascii="Calibri" w:hAnsi="Calibri"/>
                <w:b/>
                <w:bCs/>
              </w:rPr>
            </w:pPr>
            <w:r w:rsidRPr="00DF30C4">
              <w:rPr>
                <w:rFonts w:ascii="Calibri" w:hAnsi="Calibri"/>
                <w:b/>
                <w:bCs/>
              </w:rPr>
              <w:t>Reason for Change</w:t>
            </w:r>
          </w:p>
        </w:tc>
      </w:tr>
      <w:tr w:rsidR="001466C5" w:rsidRPr="00DF30C4" w14:paraId="55A0B801" w14:textId="77777777" w:rsidTr="001466C5">
        <w:tc>
          <w:tcPr>
            <w:tcW w:w="1768" w:type="dxa"/>
          </w:tcPr>
          <w:p w14:paraId="4C1AF044" w14:textId="3F2B8169" w:rsidR="001466C5" w:rsidRPr="00DF30C4" w:rsidRDefault="0010639B">
            <w:pPr>
              <w:ind w:left="0"/>
              <w:rPr>
                <w:rFonts w:ascii="Calibri" w:hAnsi="Calibri"/>
                <w:bCs/>
              </w:rPr>
            </w:pPr>
            <w:r>
              <w:rPr>
                <w:rFonts w:ascii="Calibri" w:hAnsi="Calibri"/>
                <w:bCs/>
              </w:rPr>
              <w:t>2</w:t>
            </w:r>
          </w:p>
        </w:tc>
        <w:tc>
          <w:tcPr>
            <w:tcW w:w="2614" w:type="dxa"/>
          </w:tcPr>
          <w:p w14:paraId="40802C28" w14:textId="697E0BB7" w:rsidR="001466C5" w:rsidRPr="00DF30C4" w:rsidRDefault="0010639B">
            <w:pPr>
              <w:ind w:left="0"/>
              <w:rPr>
                <w:rFonts w:ascii="Calibri" w:hAnsi="Calibri"/>
                <w:bCs/>
              </w:rPr>
            </w:pPr>
            <w:r>
              <w:rPr>
                <w:rFonts w:ascii="Calibri" w:hAnsi="Calibri"/>
                <w:bCs/>
              </w:rPr>
              <w:t>15</w:t>
            </w:r>
            <w:r w:rsidRPr="0010639B">
              <w:rPr>
                <w:rFonts w:ascii="Calibri" w:hAnsi="Calibri"/>
                <w:bCs/>
                <w:vertAlign w:val="superscript"/>
              </w:rPr>
              <w:t>th</w:t>
            </w:r>
            <w:r>
              <w:rPr>
                <w:rFonts w:ascii="Calibri" w:hAnsi="Calibri"/>
                <w:bCs/>
              </w:rPr>
              <w:t xml:space="preserve"> October</w:t>
            </w:r>
          </w:p>
        </w:tc>
        <w:tc>
          <w:tcPr>
            <w:tcW w:w="4974" w:type="dxa"/>
          </w:tcPr>
          <w:p w14:paraId="102AD100" w14:textId="78B83156" w:rsidR="001466C5" w:rsidRPr="00DF30C4" w:rsidRDefault="00172C12">
            <w:pPr>
              <w:ind w:left="0"/>
              <w:rPr>
                <w:rFonts w:ascii="Calibri" w:hAnsi="Calibri"/>
                <w:bCs/>
              </w:rPr>
            </w:pPr>
            <w:r>
              <w:rPr>
                <w:rFonts w:ascii="Calibri" w:hAnsi="Calibri"/>
                <w:bCs/>
              </w:rPr>
              <w:t>Update</w:t>
            </w:r>
            <w:r w:rsidR="00C7284C">
              <w:rPr>
                <w:rFonts w:ascii="Calibri" w:hAnsi="Calibri"/>
                <w:bCs/>
              </w:rPr>
              <w:t>d</w:t>
            </w:r>
            <w:r>
              <w:rPr>
                <w:rFonts w:ascii="Calibri" w:hAnsi="Calibri"/>
                <w:bCs/>
              </w:rPr>
              <w:t xml:space="preserve"> to reflect </w:t>
            </w:r>
            <w:r w:rsidR="00C7284C">
              <w:rPr>
                <w:rFonts w:ascii="Calibri" w:hAnsi="Calibri"/>
                <w:bCs/>
              </w:rPr>
              <w:t xml:space="preserve">the </w:t>
            </w:r>
            <w:r>
              <w:rPr>
                <w:rFonts w:ascii="Calibri" w:hAnsi="Calibri"/>
                <w:bCs/>
              </w:rPr>
              <w:t xml:space="preserve">GDPR and changes to HRA </w:t>
            </w:r>
            <w:r w:rsidR="00C7284C">
              <w:rPr>
                <w:rFonts w:ascii="Calibri" w:hAnsi="Calibri"/>
                <w:bCs/>
              </w:rPr>
              <w:t xml:space="preserve">approval </w:t>
            </w:r>
            <w:r>
              <w:rPr>
                <w:rFonts w:ascii="Calibri" w:hAnsi="Calibri"/>
                <w:bCs/>
              </w:rPr>
              <w:t>processes</w:t>
            </w:r>
          </w:p>
        </w:tc>
      </w:tr>
    </w:tbl>
    <w:p w14:paraId="11BFD163" w14:textId="77777777" w:rsidR="00C21AF9" w:rsidRPr="00DF30C4" w:rsidRDefault="00C21AF9">
      <w:pPr>
        <w:rPr>
          <w:rFonts w:ascii="Calibri" w:hAnsi="Calibri"/>
          <w:b/>
          <w:bCs/>
        </w:rPr>
      </w:pPr>
    </w:p>
    <w:p w14:paraId="06D08056" w14:textId="77777777" w:rsidR="00D66430" w:rsidRPr="00DF30C4" w:rsidRDefault="00D66430" w:rsidP="00D66430">
      <w:pPr>
        <w:autoSpaceDE w:val="0"/>
        <w:autoSpaceDN w:val="0"/>
        <w:adjustRightInd w:val="0"/>
        <w:spacing w:line="240" w:lineRule="auto"/>
        <w:ind w:left="0" w:right="0"/>
        <w:rPr>
          <w:rFonts w:ascii="Calibri" w:hAnsi="Calibri" w:cs="Calibri"/>
          <w:color w:val="000000"/>
        </w:rPr>
      </w:pPr>
    </w:p>
    <w:p w14:paraId="07D80DA8" w14:textId="77777777" w:rsidR="00D66430" w:rsidRPr="00DF30C4" w:rsidRDefault="00D66430" w:rsidP="00D66430">
      <w:pPr>
        <w:autoSpaceDE w:val="0"/>
        <w:autoSpaceDN w:val="0"/>
        <w:adjustRightInd w:val="0"/>
        <w:spacing w:line="240" w:lineRule="auto"/>
        <w:ind w:left="0" w:right="0"/>
        <w:jc w:val="center"/>
        <w:rPr>
          <w:rFonts w:ascii="Calibri" w:hAnsi="Calibri"/>
          <w:color w:val="000000" w:themeColor="text1"/>
        </w:rPr>
      </w:pPr>
      <w:r w:rsidRPr="00DF30C4">
        <w:rPr>
          <w:rFonts w:ascii="Calibri" w:hAnsi="Calibri"/>
          <w:color w:val="000000" w:themeColor="text1"/>
        </w:rPr>
        <w:t>This is a controlled document. The m</w:t>
      </w:r>
      <w:r w:rsidR="001F49E4" w:rsidRPr="00DF30C4">
        <w:rPr>
          <w:rFonts w:ascii="Calibri" w:hAnsi="Calibri"/>
          <w:color w:val="000000" w:themeColor="text1"/>
        </w:rPr>
        <w:t xml:space="preserve">aster document is posted on the RKE </w:t>
      </w:r>
      <w:r w:rsidRPr="00DF30C4">
        <w:rPr>
          <w:rFonts w:ascii="Calibri" w:hAnsi="Calibri"/>
          <w:color w:val="000000" w:themeColor="text1"/>
        </w:rPr>
        <w:t xml:space="preserve">website: </w:t>
      </w:r>
    </w:p>
    <w:p w14:paraId="0690922B" w14:textId="77777777" w:rsidR="00D66430" w:rsidRPr="00DF30C4" w:rsidRDefault="00D66430" w:rsidP="00D66430">
      <w:pPr>
        <w:autoSpaceDE w:val="0"/>
        <w:autoSpaceDN w:val="0"/>
        <w:adjustRightInd w:val="0"/>
        <w:spacing w:line="240" w:lineRule="auto"/>
        <w:ind w:left="0" w:right="0"/>
        <w:jc w:val="center"/>
        <w:rPr>
          <w:rFonts w:ascii="Calibri" w:hAnsi="Calibri"/>
          <w:color w:val="000000" w:themeColor="text1"/>
        </w:rPr>
      </w:pPr>
      <w:r w:rsidRPr="00DF30C4">
        <w:rPr>
          <w:rFonts w:ascii="Calibri" w:hAnsi="Calibri"/>
          <w:color w:val="000000" w:themeColor="text1"/>
        </w:rPr>
        <w:t>http://www2.mmu.ac.uk/research/research-governance/</w:t>
      </w:r>
    </w:p>
    <w:p w14:paraId="73442E92" w14:textId="77777777" w:rsidR="001466C5" w:rsidRPr="00DF30C4" w:rsidRDefault="00D66430" w:rsidP="00D66430">
      <w:pPr>
        <w:ind w:left="567" w:right="543"/>
        <w:jc w:val="center"/>
        <w:rPr>
          <w:rFonts w:ascii="Calibri" w:hAnsi="Calibri"/>
          <w:bCs/>
          <w:color w:val="000000" w:themeColor="text1"/>
        </w:rPr>
      </w:pPr>
      <w:r w:rsidRPr="00DF30C4">
        <w:rPr>
          <w:rFonts w:ascii="Calibri" w:hAnsi="Calibri"/>
          <w:bCs/>
          <w:color w:val="000000" w:themeColor="text1"/>
        </w:rPr>
        <w:t xml:space="preserve">Any print-off of this document will be classed as uncontrolled. </w:t>
      </w:r>
      <w:r w:rsidRPr="00DF30C4">
        <w:rPr>
          <w:rFonts w:ascii="Calibri" w:hAnsi="Calibri"/>
          <w:color w:val="000000" w:themeColor="text1"/>
        </w:rPr>
        <w:t>Researchers and their teams may print off this document for training and reference purposes but are responsible for regularly checking the RKE website for more recent versions.</w:t>
      </w:r>
      <w:r w:rsidRPr="00DF30C4">
        <w:rPr>
          <w:rFonts w:ascii="Calibri" w:hAnsi="Calibri" w:cs="Calibri"/>
          <w:color w:val="000000" w:themeColor="text1"/>
        </w:rPr>
        <w:t xml:space="preserve"> </w:t>
      </w:r>
      <w:r w:rsidR="001466C5" w:rsidRPr="00DF30C4">
        <w:rPr>
          <w:rFonts w:ascii="Calibri" w:hAnsi="Calibri"/>
          <w:bCs/>
          <w:color w:val="000000" w:themeColor="text1"/>
        </w:rPr>
        <w:br w:type="page"/>
      </w:r>
    </w:p>
    <w:p w14:paraId="19BB84A9" w14:textId="77777777" w:rsidR="005D3950" w:rsidRPr="00DF30C4" w:rsidRDefault="005D3950" w:rsidP="00D837C7">
      <w:pPr>
        <w:pStyle w:val="Default"/>
        <w:numPr>
          <w:ilvl w:val="0"/>
          <w:numId w:val="15"/>
        </w:numPr>
        <w:rPr>
          <w:rFonts w:ascii="Calibri" w:hAnsi="Calibri"/>
          <w:b/>
        </w:rPr>
      </w:pPr>
      <w:r w:rsidRPr="00DF30C4">
        <w:rPr>
          <w:rFonts w:ascii="Calibri" w:hAnsi="Calibri"/>
          <w:b/>
        </w:rPr>
        <w:lastRenderedPageBreak/>
        <w:t>Background</w:t>
      </w:r>
    </w:p>
    <w:p w14:paraId="49DD1758" w14:textId="77777777" w:rsidR="00322A52" w:rsidRDefault="00B76974" w:rsidP="00322A52">
      <w:pPr>
        <w:pStyle w:val="Default"/>
        <w:rPr>
          <w:rFonts w:ascii="Calibri" w:hAnsi="Calibri"/>
        </w:rPr>
      </w:pPr>
      <w:r>
        <w:rPr>
          <w:rFonts w:ascii="Calibri" w:hAnsi="Calibri"/>
        </w:rPr>
        <w:t xml:space="preserve">Participants in research must be provided with </w:t>
      </w:r>
      <w:r w:rsidR="00F240CC">
        <w:rPr>
          <w:rFonts w:ascii="Calibri" w:hAnsi="Calibri"/>
        </w:rPr>
        <w:t xml:space="preserve">adequate </w:t>
      </w:r>
      <w:r>
        <w:rPr>
          <w:rFonts w:ascii="Calibri" w:hAnsi="Calibri"/>
        </w:rPr>
        <w:t xml:space="preserve">information </w:t>
      </w:r>
      <w:proofErr w:type="gramStart"/>
      <w:r w:rsidR="00F240CC">
        <w:rPr>
          <w:rFonts w:ascii="Calibri" w:hAnsi="Calibri"/>
        </w:rPr>
        <w:t>in order to</w:t>
      </w:r>
      <w:proofErr w:type="gramEnd"/>
      <w:r w:rsidR="00F240CC">
        <w:rPr>
          <w:rFonts w:ascii="Calibri" w:hAnsi="Calibri"/>
        </w:rPr>
        <w:t xml:space="preserve"> make </w:t>
      </w:r>
      <w:r>
        <w:rPr>
          <w:rFonts w:ascii="Calibri" w:hAnsi="Calibri"/>
        </w:rPr>
        <w:t>an informed decisi</w:t>
      </w:r>
      <w:r w:rsidR="00371075">
        <w:rPr>
          <w:rFonts w:ascii="Calibri" w:hAnsi="Calibri"/>
        </w:rPr>
        <w:t xml:space="preserve">on on </w:t>
      </w:r>
      <w:r w:rsidR="00F240CC">
        <w:rPr>
          <w:rFonts w:ascii="Calibri" w:hAnsi="Calibri"/>
        </w:rPr>
        <w:t xml:space="preserve">whether to participate or not.  This information is generally provided as a Participant Information Sheet (PIS) in the first instance.  </w:t>
      </w:r>
      <w:r w:rsidR="00371075" w:rsidRPr="00371075">
        <w:rPr>
          <w:rFonts w:ascii="Calibri" w:hAnsi="Calibri"/>
        </w:rPr>
        <w:t>Documentation of the informed consent process is required to establish that the subject was accurately and adequately informed and that no study-related procedures were initiated prior to obtaining informed consent</w:t>
      </w:r>
      <w:r w:rsidR="00371075">
        <w:rPr>
          <w:rFonts w:ascii="Calibri" w:hAnsi="Calibri"/>
        </w:rPr>
        <w:t>.</w:t>
      </w:r>
      <w:r w:rsidR="00F240CC">
        <w:rPr>
          <w:rFonts w:ascii="Calibri" w:hAnsi="Calibri"/>
        </w:rPr>
        <w:t xml:space="preserve">  The consent process is usually documented using a Consent Form.</w:t>
      </w:r>
      <w:r w:rsidR="00371075">
        <w:rPr>
          <w:rFonts w:ascii="Calibri" w:hAnsi="Calibri"/>
        </w:rPr>
        <w:t xml:space="preserve">   </w:t>
      </w:r>
      <w:r>
        <w:rPr>
          <w:rFonts w:ascii="Calibri" w:hAnsi="Calibri"/>
        </w:rPr>
        <w:t xml:space="preserve"> </w:t>
      </w:r>
      <w:r w:rsidR="008A2E6E">
        <w:rPr>
          <w:rFonts w:ascii="Calibri" w:hAnsi="Calibri"/>
        </w:rPr>
        <w:t xml:space="preserve">  </w:t>
      </w:r>
    </w:p>
    <w:p w14:paraId="41D55D8A" w14:textId="77777777" w:rsidR="004C675B" w:rsidRDefault="004C675B" w:rsidP="00322A52">
      <w:pPr>
        <w:pStyle w:val="Default"/>
        <w:rPr>
          <w:rFonts w:ascii="Calibri" w:hAnsi="Calibri"/>
        </w:rPr>
      </w:pPr>
    </w:p>
    <w:p w14:paraId="3172576B" w14:textId="77777777" w:rsidR="00A76975" w:rsidRPr="00DF30C4" w:rsidRDefault="00A76975" w:rsidP="00D837C7">
      <w:pPr>
        <w:pStyle w:val="Default"/>
        <w:numPr>
          <w:ilvl w:val="0"/>
          <w:numId w:val="15"/>
        </w:numPr>
        <w:rPr>
          <w:rFonts w:ascii="Calibri" w:hAnsi="Calibri"/>
          <w:b/>
        </w:rPr>
      </w:pPr>
      <w:r w:rsidRPr="00DF30C4">
        <w:rPr>
          <w:rFonts w:ascii="Calibri" w:hAnsi="Calibri"/>
          <w:b/>
          <w:bCs/>
        </w:rPr>
        <w:t xml:space="preserve">Purpose </w:t>
      </w:r>
    </w:p>
    <w:p w14:paraId="0A906703" w14:textId="77777777" w:rsidR="00731127" w:rsidRDefault="004C675B" w:rsidP="00731127">
      <w:pPr>
        <w:pStyle w:val="Default"/>
        <w:rPr>
          <w:rFonts w:ascii="Calibri" w:hAnsi="Calibri"/>
        </w:rPr>
      </w:pPr>
      <w:r w:rsidRPr="0070212A">
        <w:rPr>
          <w:rFonts w:asciiTheme="minorHAnsi" w:hAnsiTheme="minorHAnsi"/>
        </w:rPr>
        <w:t>This Standard Operating Procedure (SOP) describes the process</w:t>
      </w:r>
      <w:r>
        <w:rPr>
          <w:rFonts w:asciiTheme="minorHAnsi" w:hAnsiTheme="minorHAnsi"/>
        </w:rPr>
        <w:t xml:space="preserve"> for creating PIS and Consent Forms. </w:t>
      </w:r>
      <w:r w:rsidR="00987A7E">
        <w:rPr>
          <w:rFonts w:asciiTheme="minorHAnsi" w:hAnsiTheme="minorHAnsi"/>
        </w:rPr>
        <w:t xml:space="preserve">  It should be read in conjunction with </w:t>
      </w:r>
      <w:hyperlink r:id="rId12" w:history="1">
        <w:r w:rsidR="00987A7E">
          <w:rPr>
            <w:rStyle w:val="Hyperlink"/>
            <w:rFonts w:asciiTheme="minorHAnsi" w:hAnsiTheme="minorHAnsi"/>
          </w:rPr>
          <w:t>SOP10 Informed Consent for Research</w:t>
        </w:r>
      </w:hyperlink>
      <w:r w:rsidR="00987A7E">
        <w:rPr>
          <w:rFonts w:asciiTheme="minorHAnsi" w:hAnsiTheme="minorHAnsi"/>
        </w:rPr>
        <w:t xml:space="preserve"> which detail</w:t>
      </w:r>
      <w:r w:rsidR="00D15D7C">
        <w:rPr>
          <w:rFonts w:asciiTheme="minorHAnsi" w:hAnsiTheme="minorHAnsi"/>
        </w:rPr>
        <w:t>s</w:t>
      </w:r>
      <w:r w:rsidR="00987A7E">
        <w:rPr>
          <w:rFonts w:asciiTheme="minorHAnsi" w:hAnsiTheme="minorHAnsi"/>
        </w:rPr>
        <w:t xml:space="preserve"> the circumstances in which PIS and Consent Forms are required.</w:t>
      </w:r>
    </w:p>
    <w:p w14:paraId="60CC87F9" w14:textId="77777777" w:rsidR="00322A52" w:rsidRPr="00322A52" w:rsidRDefault="00322A52" w:rsidP="00322A52">
      <w:pPr>
        <w:pStyle w:val="Default"/>
        <w:rPr>
          <w:rFonts w:ascii="Calibri" w:hAnsi="Calibri"/>
        </w:rPr>
      </w:pPr>
    </w:p>
    <w:p w14:paraId="218949E7" w14:textId="77777777" w:rsidR="00C21AF9" w:rsidRPr="00AE3E4C" w:rsidRDefault="00C21AF9" w:rsidP="00D837C7">
      <w:pPr>
        <w:pStyle w:val="ListParagraph"/>
        <w:numPr>
          <w:ilvl w:val="0"/>
          <w:numId w:val="15"/>
        </w:numPr>
        <w:autoSpaceDE w:val="0"/>
        <w:autoSpaceDN w:val="0"/>
        <w:adjustRightInd w:val="0"/>
        <w:spacing w:line="240" w:lineRule="auto"/>
        <w:ind w:right="0"/>
        <w:rPr>
          <w:rFonts w:ascii="Calibri" w:hAnsi="Calibri"/>
          <w:color w:val="000000"/>
        </w:rPr>
      </w:pPr>
      <w:r w:rsidRPr="00D837C7">
        <w:rPr>
          <w:rFonts w:ascii="Calibri" w:hAnsi="Calibri"/>
          <w:b/>
          <w:bCs/>
          <w:color w:val="000000"/>
        </w:rPr>
        <w:t xml:space="preserve">Procedure </w:t>
      </w:r>
    </w:p>
    <w:p w14:paraId="2AE4F2B8" w14:textId="77777777" w:rsidR="00E4522B" w:rsidRPr="00E4522B" w:rsidRDefault="00E4522B" w:rsidP="00E4522B">
      <w:pPr>
        <w:pStyle w:val="ListParagraph"/>
        <w:numPr>
          <w:ilvl w:val="1"/>
          <w:numId w:val="15"/>
        </w:numPr>
        <w:autoSpaceDE w:val="0"/>
        <w:autoSpaceDN w:val="0"/>
        <w:adjustRightInd w:val="0"/>
        <w:spacing w:line="240" w:lineRule="auto"/>
        <w:ind w:right="0"/>
        <w:rPr>
          <w:rFonts w:ascii="Calibri" w:hAnsi="Calibri"/>
          <w:b/>
        </w:rPr>
      </w:pPr>
      <w:r w:rsidRPr="00E4522B">
        <w:rPr>
          <w:rFonts w:ascii="Calibri" w:hAnsi="Calibri"/>
          <w:b/>
        </w:rPr>
        <w:t xml:space="preserve">Creating </w:t>
      </w:r>
      <w:r w:rsidR="008C2F11">
        <w:rPr>
          <w:rFonts w:ascii="Calibri" w:hAnsi="Calibri"/>
          <w:b/>
        </w:rPr>
        <w:t>Participant</w:t>
      </w:r>
      <w:r>
        <w:rPr>
          <w:rFonts w:ascii="Calibri" w:hAnsi="Calibri"/>
          <w:b/>
        </w:rPr>
        <w:t xml:space="preserve"> Information Sheets</w:t>
      </w:r>
    </w:p>
    <w:p w14:paraId="2C40417B" w14:textId="18EED2E0" w:rsidR="00E4522B" w:rsidRDefault="00987A7E" w:rsidP="0A6F0BC9">
      <w:pPr>
        <w:autoSpaceDE w:val="0"/>
        <w:autoSpaceDN w:val="0"/>
        <w:adjustRightInd w:val="0"/>
        <w:spacing w:line="240" w:lineRule="auto"/>
        <w:ind w:left="0" w:right="0"/>
        <w:rPr>
          <w:rFonts w:asciiTheme="minorHAnsi" w:hAnsiTheme="minorHAnsi"/>
        </w:rPr>
      </w:pPr>
      <w:r w:rsidRPr="0A6F0BC9">
        <w:rPr>
          <w:rFonts w:ascii="Calibri" w:hAnsi="Calibri"/>
          <w:color w:val="000000" w:themeColor="text1"/>
        </w:rPr>
        <w:t xml:space="preserve">Following development of the study protocol, the Chief Investigator </w:t>
      </w:r>
      <w:r w:rsidR="005A1BC6" w:rsidRPr="0A6F0BC9">
        <w:rPr>
          <w:rFonts w:ascii="Calibri" w:hAnsi="Calibri"/>
          <w:color w:val="000000" w:themeColor="text1"/>
        </w:rPr>
        <w:t xml:space="preserve">(CI) / </w:t>
      </w:r>
      <w:r w:rsidRPr="0A6F0BC9">
        <w:rPr>
          <w:rFonts w:ascii="Calibri" w:hAnsi="Calibri"/>
          <w:color w:val="000000" w:themeColor="text1"/>
        </w:rPr>
        <w:t xml:space="preserve">research team should create a PIS where required.  </w:t>
      </w:r>
      <w:r w:rsidR="00002682" w:rsidRPr="0A6F0BC9">
        <w:rPr>
          <w:rFonts w:ascii="Calibri" w:hAnsi="Calibri"/>
        </w:rPr>
        <w:t>The content and style of a</w:t>
      </w:r>
      <w:r w:rsidR="00E4522B" w:rsidRPr="0A6F0BC9">
        <w:rPr>
          <w:rFonts w:ascii="Calibri" w:hAnsi="Calibri"/>
        </w:rPr>
        <w:t xml:space="preserve"> PIS will depend upon the nature of the research and potential participant population.</w:t>
      </w:r>
      <w:r w:rsidR="00E4522B">
        <w:t xml:space="preserve">  </w:t>
      </w:r>
      <w:r w:rsidR="005A1BC6" w:rsidRPr="0A6F0BC9">
        <w:rPr>
          <w:rFonts w:asciiTheme="minorHAnsi" w:hAnsiTheme="minorHAnsi"/>
        </w:rPr>
        <w:t>Detailed g</w:t>
      </w:r>
      <w:r w:rsidR="00E4522B" w:rsidRPr="0A6F0BC9">
        <w:rPr>
          <w:rFonts w:asciiTheme="minorHAnsi" w:hAnsiTheme="minorHAnsi"/>
        </w:rPr>
        <w:t xml:space="preserve">uidance on writing participant information sheets can be found on the </w:t>
      </w:r>
      <w:hyperlink r:id="rId13">
        <w:r w:rsidR="00E4522B" w:rsidRPr="0A6F0BC9">
          <w:rPr>
            <w:rStyle w:val="Hyperlink"/>
            <w:rFonts w:asciiTheme="minorHAnsi" w:hAnsiTheme="minorHAnsi"/>
          </w:rPr>
          <w:t>HRA</w:t>
        </w:r>
      </w:hyperlink>
      <w:r w:rsidR="00E4522B" w:rsidRPr="0A6F0BC9">
        <w:rPr>
          <w:rFonts w:asciiTheme="minorHAnsi" w:hAnsiTheme="minorHAnsi"/>
        </w:rPr>
        <w:t xml:space="preserve"> website</w:t>
      </w:r>
      <w:r w:rsidR="44B6DEDB" w:rsidRPr="0A6F0BC9">
        <w:rPr>
          <w:rFonts w:asciiTheme="minorHAnsi" w:hAnsiTheme="minorHAnsi"/>
        </w:rPr>
        <w:t>.</w:t>
      </w:r>
      <w:r w:rsidR="00E4522B" w:rsidRPr="0A6F0BC9">
        <w:rPr>
          <w:rFonts w:asciiTheme="minorHAnsi" w:hAnsiTheme="minorHAnsi"/>
        </w:rPr>
        <w:t xml:space="preserve">  </w:t>
      </w:r>
      <w:r w:rsidR="00002682" w:rsidRPr="0A6F0BC9">
        <w:rPr>
          <w:rFonts w:asciiTheme="minorHAnsi" w:hAnsiTheme="minorHAnsi"/>
        </w:rPr>
        <w:t>The</w:t>
      </w:r>
      <w:r w:rsidR="00E4522B" w:rsidRPr="0A6F0BC9">
        <w:rPr>
          <w:rFonts w:asciiTheme="minorHAnsi" w:hAnsiTheme="minorHAnsi"/>
        </w:rPr>
        <w:t xml:space="preserve"> PIS should </w:t>
      </w:r>
      <w:r w:rsidR="00002682" w:rsidRPr="0A6F0BC9">
        <w:rPr>
          <w:rFonts w:asciiTheme="minorHAnsi" w:hAnsiTheme="minorHAnsi"/>
        </w:rPr>
        <w:t xml:space="preserve">usually </w:t>
      </w:r>
      <w:r w:rsidR="00E4522B" w:rsidRPr="0A6F0BC9">
        <w:rPr>
          <w:rFonts w:asciiTheme="minorHAnsi" w:hAnsiTheme="minorHAnsi"/>
        </w:rPr>
        <w:t>contain the following sections:</w:t>
      </w:r>
    </w:p>
    <w:p w14:paraId="381CCDD9" w14:textId="77777777" w:rsidR="005A1BC6" w:rsidRDefault="005A1BC6" w:rsidP="00E4522B">
      <w:pPr>
        <w:autoSpaceDE w:val="0"/>
        <w:autoSpaceDN w:val="0"/>
        <w:adjustRightInd w:val="0"/>
        <w:spacing w:line="240" w:lineRule="auto"/>
        <w:ind w:left="0" w:right="0"/>
        <w:rPr>
          <w:rFonts w:asciiTheme="minorHAnsi" w:hAnsiTheme="minorHAnsi"/>
          <w:u w:val="single"/>
        </w:rPr>
      </w:pPr>
    </w:p>
    <w:p w14:paraId="4411C038" w14:textId="77777777" w:rsidR="00987A7E" w:rsidRPr="00D15D7C" w:rsidRDefault="00D15D7C" w:rsidP="00E4522B">
      <w:pPr>
        <w:autoSpaceDE w:val="0"/>
        <w:autoSpaceDN w:val="0"/>
        <w:adjustRightInd w:val="0"/>
        <w:spacing w:line="240" w:lineRule="auto"/>
        <w:ind w:left="0" w:right="0"/>
        <w:rPr>
          <w:rFonts w:asciiTheme="minorHAnsi" w:hAnsiTheme="minorHAnsi"/>
          <w:u w:val="single"/>
        </w:rPr>
      </w:pPr>
      <w:r w:rsidRPr="00D15D7C">
        <w:rPr>
          <w:rFonts w:asciiTheme="minorHAnsi" w:hAnsiTheme="minorHAnsi"/>
          <w:u w:val="single"/>
        </w:rPr>
        <w:t>Title</w:t>
      </w:r>
    </w:p>
    <w:p w14:paraId="7807FBA2" w14:textId="77777777" w:rsidR="00D15D7C" w:rsidRDefault="00D15D7C" w:rsidP="00E4522B">
      <w:pPr>
        <w:autoSpaceDE w:val="0"/>
        <w:autoSpaceDN w:val="0"/>
        <w:adjustRightInd w:val="0"/>
        <w:spacing w:line="240" w:lineRule="auto"/>
        <w:ind w:left="0" w:right="0"/>
        <w:rPr>
          <w:rFonts w:asciiTheme="minorHAnsi" w:hAnsiTheme="minorHAnsi"/>
        </w:rPr>
      </w:pPr>
      <w:r>
        <w:rPr>
          <w:rFonts w:asciiTheme="minorHAnsi" w:hAnsiTheme="minorHAnsi"/>
        </w:rPr>
        <w:t>E</w:t>
      </w:r>
      <w:r w:rsidRPr="00F1434D">
        <w:rPr>
          <w:rFonts w:asciiTheme="minorHAnsi" w:hAnsiTheme="minorHAnsi"/>
        </w:rPr>
        <w:t>xplaining the study in plain English</w:t>
      </w:r>
    </w:p>
    <w:p w14:paraId="654D6724" w14:textId="77777777" w:rsidR="00D15D7C" w:rsidRDefault="00D15D7C" w:rsidP="00E4522B">
      <w:pPr>
        <w:autoSpaceDE w:val="0"/>
        <w:autoSpaceDN w:val="0"/>
        <w:adjustRightInd w:val="0"/>
        <w:spacing w:line="240" w:lineRule="auto"/>
        <w:ind w:left="0" w:right="0"/>
        <w:rPr>
          <w:rFonts w:asciiTheme="minorHAnsi" w:hAnsiTheme="minorHAnsi"/>
        </w:rPr>
      </w:pPr>
    </w:p>
    <w:p w14:paraId="657AC27E" w14:textId="77777777" w:rsidR="00D15D7C" w:rsidRDefault="00D15D7C" w:rsidP="00E4522B">
      <w:pPr>
        <w:autoSpaceDE w:val="0"/>
        <w:autoSpaceDN w:val="0"/>
        <w:adjustRightInd w:val="0"/>
        <w:spacing w:line="240" w:lineRule="auto"/>
        <w:ind w:left="0" w:right="0"/>
        <w:rPr>
          <w:rFonts w:asciiTheme="minorHAnsi" w:hAnsiTheme="minorHAnsi"/>
          <w:u w:val="single"/>
        </w:rPr>
      </w:pPr>
      <w:r w:rsidRPr="00D15D7C">
        <w:rPr>
          <w:rFonts w:asciiTheme="minorHAnsi" w:hAnsiTheme="minorHAnsi"/>
          <w:u w:val="single"/>
        </w:rPr>
        <w:t>Invitation</w:t>
      </w:r>
    </w:p>
    <w:p w14:paraId="318443A0" w14:textId="77777777" w:rsidR="00D15D7C" w:rsidRPr="00F1434D" w:rsidRDefault="00D15D7C" w:rsidP="00D15D7C">
      <w:pPr>
        <w:pStyle w:val="ListParagraph"/>
        <w:numPr>
          <w:ilvl w:val="0"/>
          <w:numId w:val="34"/>
        </w:numPr>
        <w:autoSpaceDE w:val="0"/>
        <w:autoSpaceDN w:val="0"/>
        <w:adjustRightInd w:val="0"/>
        <w:spacing w:line="240" w:lineRule="auto"/>
        <w:ind w:right="0"/>
        <w:rPr>
          <w:rFonts w:asciiTheme="minorHAnsi" w:hAnsiTheme="minorHAnsi"/>
        </w:rPr>
      </w:pPr>
      <w:r w:rsidRPr="00F1434D">
        <w:rPr>
          <w:rFonts w:asciiTheme="minorHAnsi" w:hAnsiTheme="minorHAnsi"/>
        </w:rPr>
        <w:t>Invite potential participants to consider taking part</w:t>
      </w:r>
    </w:p>
    <w:p w14:paraId="3A232186" w14:textId="77777777" w:rsidR="00D15D7C" w:rsidRPr="00F1434D" w:rsidRDefault="00D15D7C" w:rsidP="00D15D7C">
      <w:pPr>
        <w:pStyle w:val="ListParagraph"/>
        <w:numPr>
          <w:ilvl w:val="0"/>
          <w:numId w:val="34"/>
        </w:numPr>
        <w:autoSpaceDE w:val="0"/>
        <w:autoSpaceDN w:val="0"/>
        <w:adjustRightInd w:val="0"/>
        <w:spacing w:line="240" w:lineRule="auto"/>
        <w:ind w:right="0"/>
        <w:rPr>
          <w:rFonts w:asciiTheme="minorHAnsi" w:hAnsiTheme="minorHAnsi"/>
        </w:rPr>
      </w:pPr>
      <w:r w:rsidRPr="00F1434D">
        <w:rPr>
          <w:rFonts w:asciiTheme="minorHAnsi" w:hAnsiTheme="minorHAnsi"/>
        </w:rPr>
        <w:t>Highlight that participation is entirely voluntary</w:t>
      </w:r>
    </w:p>
    <w:p w14:paraId="70C9E7B2" w14:textId="77777777" w:rsidR="00D15D7C" w:rsidRPr="00D15D7C" w:rsidRDefault="00D15D7C" w:rsidP="00D15D7C">
      <w:pPr>
        <w:pStyle w:val="ListParagraph"/>
        <w:numPr>
          <w:ilvl w:val="0"/>
          <w:numId w:val="34"/>
        </w:numPr>
        <w:autoSpaceDE w:val="0"/>
        <w:autoSpaceDN w:val="0"/>
        <w:adjustRightInd w:val="0"/>
        <w:spacing w:line="240" w:lineRule="auto"/>
        <w:ind w:right="0"/>
        <w:rPr>
          <w:rFonts w:asciiTheme="minorHAnsi" w:hAnsiTheme="minorHAnsi"/>
          <w:u w:val="single"/>
        </w:rPr>
      </w:pPr>
      <w:r w:rsidRPr="00D15D7C">
        <w:rPr>
          <w:rFonts w:asciiTheme="minorHAnsi" w:hAnsiTheme="minorHAnsi"/>
          <w:lang w:val="en"/>
        </w:rPr>
        <w:t>Explain briefly how potential participants have been identified and why they have been selected</w:t>
      </w:r>
    </w:p>
    <w:p w14:paraId="0CCA8596" w14:textId="77777777" w:rsidR="00D15D7C" w:rsidRDefault="00D15D7C" w:rsidP="00D15D7C">
      <w:pPr>
        <w:autoSpaceDE w:val="0"/>
        <w:autoSpaceDN w:val="0"/>
        <w:adjustRightInd w:val="0"/>
        <w:spacing w:line="240" w:lineRule="auto"/>
        <w:ind w:left="0" w:right="0"/>
        <w:rPr>
          <w:rFonts w:asciiTheme="minorHAnsi" w:hAnsiTheme="minorHAnsi"/>
          <w:u w:val="single"/>
        </w:rPr>
      </w:pPr>
    </w:p>
    <w:p w14:paraId="507390F3" w14:textId="77777777" w:rsidR="00D15D7C" w:rsidRDefault="00D15D7C" w:rsidP="00D15D7C">
      <w:pPr>
        <w:autoSpaceDE w:val="0"/>
        <w:autoSpaceDN w:val="0"/>
        <w:adjustRightInd w:val="0"/>
        <w:spacing w:line="240" w:lineRule="auto"/>
        <w:ind w:left="0" w:right="0"/>
        <w:rPr>
          <w:rFonts w:asciiTheme="minorHAnsi" w:hAnsiTheme="minorHAnsi"/>
          <w:u w:val="single"/>
        </w:rPr>
      </w:pPr>
      <w:r>
        <w:rPr>
          <w:rFonts w:asciiTheme="minorHAnsi" w:hAnsiTheme="minorHAnsi"/>
          <w:u w:val="single"/>
        </w:rPr>
        <w:t>Summary</w:t>
      </w:r>
    </w:p>
    <w:p w14:paraId="7C8CA2B9" w14:textId="77777777" w:rsidR="00D15D7C" w:rsidRDefault="00D15D7C" w:rsidP="00D15D7C">
      <w:pPr>
        <w:autoSpaceDE w:val="0"/>
        <w:autoSpaceDN w:val="0"/>
        <w:adjustRightInd w:val="0"/>
        <w:ind w:left="0" w:right="0"/>
        <w:rPr>
          <w:rFonts w:asciiTheme="minorHAnsi" w:hAnsiTheme="minorHAnsi"/>
        </w:rPr>
      </w:pPr>
      <w:r>
        <w:rPr>
          <w:rFonts w:asciiTheme="minorHAnsi" w:hAnsiTheme="minorHAnsi"/>
        </w:rPr>
        <w:t>A short summary of the research usually covering:</w:t>
      </w:r>
    </w:p>
    <w:p w14:paraId="3A4B9B5A" w14:textId="77777777" w:rsidR="00D15D7C" w:rsidRPr="00D15D7C" w:rsidRDefault="00D15D7C" w:rsidP="00D15D7C">
      <w:pPr>
        <w:autoSpaceDE w:val="0"/>
        <w:autoSpaceDN w:val="0"/>
        <w:adjustRightInd w:val="0"/>
        <w:spacing w:line="240" w:lineRule="auto"/>
        <w:ind w:left="0" w:right="0"/>
        <w:rPr>
          <w:rFonts w:asciiTheme="minorHAnsi" w:hAnsiTheme="minorHAnsi"/>
          <w:i/>
        </w:rPr>
      </w:pPr>
      <w:r w:rsidRPr="00D15D7C">
        <w:rPr>
          <w:rFonts w:asciiTheme="minorHAnsi" w:hAnsiTheme="minorHAnsi"/>
          <w:i/>
        </w:rPr>
        <w:t>Why?</w:t>
      </w:r>
    </w:p>
    <w:p w14:paraId="0193A730" w14:textId="77777777" w:rsidR="00D15D7C" w:rsidRPr="00F1434D" w:rsidRDefault="00D15D7C" w:rsidP="00D15D7C">
      <w:pPr>
        <w:pStyle w:val="ListParagraph"/>
        <w:numPr>
          <w:ilvl w:val="0"/>
          <w:numId w:val="41"/>
        </w:numPr>
        <w:autoSpaceDE w:val="0"/>
        <w:autoSpaceDN w:val="0"/>
        <w:adjustRightInd w:val="0"/>
        <w:spacing w:line="240" w:lineRule="auto"/>
        <w:ind w:right="0" w:hanging="218"/>
        <w:rPr>
          <w:rFonts w:asciiTheme="minorHAnsi" w:hAnsiTheme="minorHAnsi"/>
        </w:rPr>
      </w:pPr>
      <w:r w:rsidRPr="00F1434D">
        <w:rPr>
          <w:rFonts w:asciiTheme="minorHAnsi" w:hAnsiTheme="minorHAnsi"/>
        </w:rPr>
        <w:t>What research question is being addressed?</w:t>
      </w:r>
    </w:p>
    <w:p w14:paraId="18818799" w14:textId="77777777" w:rsidR="00D15D7C" w:rsidRPr="00F1434D" w:rsidRDefault="00D15D7C" w:rsidP="00D15D7C">
      <w:pPr>
        <w:pStyle w:val="ListParagraph"/>
        <w:numPr>
          <w:ilvl w:val="0"/>
          <w:numId w:val="41"/>
        </w:numPr>
        <w:autoSpaceDE w:val="0"/>
        <w:autoSpaceDN w:val="0"/>
        <w:adjustRightInd w:val="0"/>
        <w:spacing w:line="240" w:lineRule="auto"/>
        <w:ind w:right="0" w:hanging="218"/>
        <w:rPr>
          <w:rFonts w:asciiTheme="minorHAnsi" w:hAnsiTheme="minorHAnsi"/>
        </w:rPr>
      </w:pPr>
      <w:r w:rsidRPr="00F1434D">
        <w:rPr>
          <w:rFonts w:asciiTheme="minorHAnsi" w:hAnsiTheme="minorHAnsi"/>
        </w:rPr>
        <w:t xml:space="preserve">How is it of relevance and importance to participants / </w:t>
      </w:r>
      <w:r w:rsidR="008C2F11">
        <w:rPr>
          <w:rFonts w:asciiTheme="minorHAnsi" w:hAnsiTheme="minorHAnsi"/>
        </w:rPr>
        <w:t>Participant</w:t>
      </w:r>
      <w:r w:rsidRPr="00F1434D">
        <w:rPr>
          <w:rFonts w:asciiTheme="minorHAnsi" w:hAnsiTheme="minorHAnsi"/>
        </w:rPr>
        <w:t>s and public?</w:t>
      </w:r>
    </w:p>
    <w:p w14:paraId="3C3BC409" w14:textId="77777777" w:rsidR="00D15D7C" w:rsidRPr="00D15D7C" w:rsidRDefault="00D15D7C" w:rsidP="00D15D7C">
      <w:pPr>
        <w:autoSpaceDE w:val="0"/>
        <w:autoSpaceDN w:val="0"/>
        <w:adjustRightInd w:val="0"/>
        <w:spacing w:line="240" w:lineRule="auto"/>
        <w:ind w:left="0" w:right="0"/>
        <w:rPr>
          <w:rFonts w:asciiTheme="minorHAnsi" w:hAnsiTheme="minorHAnsi"/>
          <w:i/>
        </w:rPr>
      </w:pPr>
      <w:r w:rsidRPr="00D15D7C">
        <w:rPr>
          <w:rFonts w:asciiTheme="minorHAnsi" w:hAnsiTheme="minorHAnsi"/>
          <w:i/>
        </w:rPr>
        <w:t>What?</w:t>
      </w:r>
    </w:p>
    <w:p w14:paraId="5BDC6F3D" w14:textId="77777777" w:rsidR="00D15D7C" w:rsidRPr="00F1434D" w:rsidRDefault="00D15D7C" w:rsidP="00D15D7C">
      <w:pPr>
        <w:pStyle w:val="ListParagraph"/>
        <w:numPr>
          <w:ilvl w:val="0"/>
          <w:numId w:val="41"/>
        </w:numPr>
        <w:autoSpaceDE w:val="0"/>
        <w:autoSpaceDN w:val="0"/>
        <w:adjustRightInd w:val="0"/>
        <w:spacing w:line="240" w:lineRule="auto"/>
        <w:ind w:right="0" w:hanging="218"/>
        <w:rPr>
          <w:rFonts w:asciiTheme="minorHAnsi" w:hAnsiTheme="minorHAnsi"/>
        </w:rPr>
      </w:pPr>
      <w:r w:rsidRPr="00F1434D">
        <w:rPr>
          <w:rFonts w:asciiTheme="minorHAnsi" w:hAnsiTheme="minorHAnsi"/>
        </w:rPr>
        <w:t>Broadly what areas are being studied?</w:t>
      </w:r>
    </w:p>
    <w:p w14:paraId="32A450C7" w14:textId="77777777" w:rsidR="00D15D7C" w:rsidRPr="00F1434D" w:rsidRDefault="00D15D7C" w:rsidP="00D15D7C">
      <w:pPr>
        <w:pStyle w:val="ListParagraph"/>
        <w:numPr>
          <w:ilvl w:val="0"/>
          <w:numId w:val="41"/>
        </w:numPr>
        <w:autoSpaceDE w:val="0"/>
        <w:autoSpaceDN w:val="0"/>
        <w:adjustRightInd w:val="0"/>
        <w:spacing w:line="240" w:lineRule="auto"/>
        <w:ind w:right="0" w:hanging="218"/>
        <w:rPr>
          <w:rFonts w:asciiTheme="minorHAnsi" w:hAnsiTheme="minorHAnsi"/>
        </w:rPr>
      </w:pPr>
      <w:r w:rsidRPr="00F1434D">
        <w:rPr>
          <w:rFonts w:asciiTheme="minorHAnsi" w:hAnsiTheme="minorHAnsi"/>
        </w:rPr>
        <w:t>What is being tested?</w:t>
      </w:r>
    </w:p>
    <w:p w14:paraId="64BB9F0F" w14:textId="77777777" w:rsidR="00D15D7C" w:rsidRPr="00F1434D" w:rsidRDefault="00D15D7C" w:rsidP="00D15D7C">
      <w:pPr>
        <w:pStyle w:val="ListParagraph"/>
        <w:numPr>
          <w:ilvl w:val="0"/>
          <w:numId w:val="41"/>
        </w:numPr>
        <w:autoSpaceDE w:val="0"/>
        <w:autoSpaceDN w:val="0"/>
        <w:adjustRightInd w:val="0"/>
        <w:spacing w:line="240" w:lineRule="auto"/>
        <w:ind w:right="0" w:hanging="218"/>
        <w:rPr>
          <w:rFonts w:asciiTheme="minorHAnsi" w:hAnsiTheme="minorHAnsi"/>
        </w:rPr>
      </w:pPr>
      <w:r w:rsidRPr="00F1434D">
        <w:rPr>
          <w:rFonts w:asciiTheme="minorHAnsi" w:hAnsiTheme="minorHAnsi"/>
        </w:rPr>
        <w:t>What will the participant have to do?</w:t>
      </w:r>
    </w:p>
    <w:p w14:paraId="0CD1E835" w14:textId="77777777" w:rsidR="00D15D7C" w:rsidRPr="00F1434D" w:rsidRDefault="00D15D7C" w:rsidP="00D15D7C">
      <w:pPr>
        <w:pStyle w:val="ListParagraph"/>
        <w:numPr>
          <w:ilvl w:val="0"/>
          <w:numId w:val="41"/>
        </w:numPr>
        <w:autoSpaceDE w:val="0"/>
        <w:autoSpaceDN w:val="0"/>
        <w:adjustRightInd w:val="0"/>
        <w:spacing w:line="240" w:lineRule="auto"/>
        <w:ind w:right="0" w:hanging="218"/>
        <w:rPr>
          <w:rFonts w:asciiTheme="minorHAnsi" w:hAnsiTheme="minorHAnsi"/>
        </w:rPr>
      </w:pPr>
      <w:r w:rsidRPr="00F1434D">
        <w:rPr>
          <w:rFonts w:asciiTheme="minorHAnsi" w:hAnsiTheme="minorHAnsi"/>
        </w:rPr>
        <w:t xml:space="preserve">What will it mean to participants to take part? </w:t>
      </w:r>
    </w:p>
    <w:p w14:paraId="6BC5DFFD" w14:textId="77777777" w:rsidR="00D15D7C" w:rsidRPr="00D15D7C" w:rsidRDefault="00D15D7C" w:rsidP="00D15D7C">
      <w:pPr>
        <w:autoSpaceDE w:val="0"/>
        <w:autoSpaceDN w:val="0"/>
        <w:adjustRightInd w:val="0"/>
        <w:spacing w:line="240" w:lineRule="auto"/>
        <w:ind w:left="0" w:right="0"/>
        <w:rPr>
          <w:rFonts w:asciiTheme="minorHAnsi" w:hAnsiTheme="minorHAnsi"/>
          <w:i/>
        </w:rPr>
      </w:pPr>
      <w:r w:rsidRPr="00D15D7C">
        <w:rPr>
          <w:rFonts w:asciiTheme="minorHAnsi" w:hAnsiTheme="minorHAnsi"/>
          <w:i/>
        </w:rPr>
        <w:t>Who?</w:t>
      </w:r>
    </w:p>
    <w:p w14:paraId="212EE998" w14:textId="77777777" w:rsidR="00D15D7C" w:rsidRPr="00F1434D" w:rsidRDefault="00D15D7C" w:rsidP="00D15D7C">
      <w:pPr>
        <w:pStyle w:val="ListParagraph"/>
        <w:numPr>
          <w:ilvl w:val="0"/>
          <w:numId w:val="41"/>
        </w:numPr>
        <w:autoSpaceDE w:val="0"/>
        <w:autoSpaceDN w:val="0"/>
        <w:adjustRightInd w:val="0"/>
        <w:spacing w:line="240" w:lineRule="auto"/>
        <w:ind w:right="0" w:hanging="218"/>
        <w:rPr>
          <w:rFonts w:asciiTheme="minorHAnsi" w:hAnsiTheme="minorHAnsi"/>
        </w:rPr>
      </w:pPr>
      <w:r w:rsidRPr="00F1434D">
        <w:rPr>
          <w:rFonts w:asciiTheme="minorHAnsi" w:hAnsiTheme="minorHAnsi"/>
        </w:rPr>
        <w:t>Who would be eligible?</w:t>
      </w:r>
    </w:p>
    <w:p w14:paraId="1FC4294A" w14:textId="77777777" w:rsidR="00D15D7C" w:rsidRPr="00D15D7C" w:rsidRDefault="00D15D7C" w:rsidP="00D15D7C">
      <w:pPr>
        <w:autoSpaceDE w:val="0"/>
        <w:autoSpaceDN w:val="0"/>
        <w:adjustRightInd w:val="0"/>
        <w:spacing w:line="240" w:lineRule="auto"/>
        <w:ind w:left="0" w:right="0"/>
        <w:rPr>
          <w:rFonts w:asciiTheme="minorHAnsi" w:hAnsiTheme="minorHAnsi"/>
          <w:i/>
        </w:rPr>
      </w:pPr>
      <w:r w:rsidRPr="00D15D7C">
        <w:rPr>
          <w:rFonts w:asciiTheme="minorHAnsi" w:hAnsiTheme="minorHAnsi"/>
          <w:i/>
        </w:rPr>
        <w:t xml:space="preserve">Where? </w:t>
      </w:r>
    </w:p>
    <w:p w14:paraId="4370B0C8" w14:textId="77777777" w:rsidR="00D15D7C" w:rsidRPr="00D15D7C" w:rsidRDefault="00D15D7C" w:rsidP="00D15D7C">
      <w:pPr>
        <w:pStyle w:val="ListParagraph"/>
        <w:numPr>
          <w:ilvl w:val="0"/>
          <w:numId w:val="41"/>
        </w:numPr>
        <w:autoSpaceDE w:val="0"/>
        <w:autoSpaceDN w:val="0"/>
        <w:adjustRightInd w:val="0"/>
        <w:spacing w:line="240" w:lineRule="auto"/>
        <w:ind w:right="0" w:hanging="218"/>
        <w:rPr>
          <w:rFonts w:asciiTheme="minorHAnsi" w:hAnsiTheme="minorHAnsi"/>
        </w:rPr>
      </w:pPr>
      <w:r w:rsidRPr="00D15D7C">
        <w:rPr>
          <w:rFonts w:asciiTheme="minorHAnsi" w:hAnsiTheme="minorHAnsi"/>
        </w:rPr>
        <w:t>The sites where the study will be conducted</w:t>
      </w:r>
    </w:p>
    <w:p w14:paraId="553ACBA3" w14:textId="77777777" w:rsidR="00D15D7C" w:rsidRPr="00D15D7C" w:rsidRDefault="00D15D7C" w:rsidP="00D15D7C">
      <w:pPr>
        <w:autoSpaceDE w:val="0"/>
        <w:autoSpaceDN w:val="0"/>
        <w:adjustRightInd w:val="0"/>
        <w:spacing w:line="240" w:lineRule="auto"/>
        <w:ind w:left="0" w:right="0"/>
        <w:rPr>
          <w:rFonts w:asciiTheme="minorHAnsi" w:hAnsiTheme="minorHAnsi"/>
          <w:i/>
        </w:rPr>
      </w:pPr>
      <w:r w:rsidRPr="00D15D7C">
        <w:rPr>
          <w:rFonts w:asciiTheme="minorHAnsi" w:hAnsiTheme="minorHAnsi"/>
          <w:i/>
        </w:rPr>
        <w:t xml:space="preserve">How, when? </w:t>
      </w:r>
    </w:p>
    <w:p w14:paraId="4BA30408" w14:textId="77777777" w:rsidR="00D15D7C" w:rsidRDefault="00D15D7C" w:rsidP="00D15D7C">
      <w:pPr>
        <w:pStyle w:val="ListParagraph"/>
        <w:numPr>
          <w:ilvl w:val="0"/>
          <w:numId w:val="41"/>
        </w:numPr>
        <w:autoSpaceDE w:val="0"/>
        <w:autoSpaceDN w:val="0"/>
        <w:adjustRightInd w:val="0"/>
        <w:spacing w:line="240" w:lineRule="auto"/>
        <w:ind w:right="0" w:hanging="218"/>
        <w:rPr>
          <w:rFonts w:asciiTheme="minorHAnsi" w:hAnsiTheme="minorHAnsi"/>
        </w:rPr>
      </w:pPr>
      <w:r w:rsidRPr="00D15D7C">
        <w:rPr>
          <w:rFonts w:asciiTheme="minorHAnsi" w:hAnsiTheme="minorHAnsi"/>
        </w:rPr>
        <w:t>How long will the study last; when will it start and end?</w:t>
      </w:r>
    </w:p>
    <w:p w14:paraId="47DE7C40" w14:textId="77777777" w:rsidR="004E2295" w:rsidRDefault="004E2295" w:rsidP="0054563D">
      <w:pPr>
        <w:pStyle w:val="ListParagraph"/>
        <w:autoSpaceDE w:val="0"/>
        <w:autoSpaceDN w:val="0"/>
        <w:adjustRightInd w:val="0"/>
        <w:spacing w:line="240" w:lineRule="auto"/>
        <w:ind w:left="360" w:right="0"/>
        <w:rPr>
          <w:rFonts w:asciiTheme="minorHAnsi" w:hAnsiTheme="minorHAnsi"/>
        </w:rPr>
      </w:pPr>
    </w:p>
    <w:p w14:paraId="3D5178D2" w14:textId="77777777" w:rsidR="008112EF" w:rsidRDefault="008112EF" w:rsidP="008112EF">
      <w:pPr>
        <w:autoSpaceDE w:val="0"/>
        <w:autoSpaceDN w:val="0"/>
        <w:adjustRightInd w:val="0"/>
        <w:spacing w:line="240" w:lineRule="auto"/>
        <w:ind w:left="0" w:right="0"/>
        <w:rPr>
          <w:rFonts w:asciiTheme="minorHAnsi" w:hAnsiTheme="minorHAnsi"/>
        </w:rPr>
      </w:pPr>
    </w:p>
    <w:p w14:paraId="7994D465" w14:textId="77777777" w:rsidR="00E6076D" w:rsidRDefault="00E6076D" w:rsidP="008112EF">
      <w:pPr>
        <w:autoSpaceDE w:val="0"/>
        <w:autoSpaceDN w:val="0"/>
        <w:adjustRightInd w:val="0"/>
        <w:spacing w:line="240" w:lineRule="auto"/>
        <w:ind w:left="0" w:right="0"/>
        <w:rPr>
          <w:rFonts w:asciiTheme="minorHAnsi" w:hAnsiTheme="minorHAnsi"/>
          <w:u w:val="single"/>
        </w:rPr>
      </w:pPr>
    </w:p>
    <w:p w14:paraId="5DA52B2A" w14:textId="77777777" w:rsidR="00E6076D" w:rsidRDefault="00E6076D" w:rsidP="008112EF">
      <w:pPr>
        <w:autoSpaceDE w:val="0"/>
        <w:autoSpaceDN w:val="0"/>
        <w:adjustRightInd w:val="0"/>
        <w:spacing w:line="240" w:lineRule="auto"/>
        <w:ind w:left="0" w:right="0"/>
        <w:rPr>
          <w:rFonts w:asciiTheme="minorHAnsi" w:hAnsiTheme="minorHAnsi"/>
          <w:u w:val="single"/>
        </w:rPr>
      </w:pPr>
    </w:p>
    <w:p w14:paraId="2475C97E" w14:textId="77777777" w:rsidR="0082528C" w:rsidRDefault="0082528C" w:rsidP="008112EF">
      <w:pPr>
        <w:autoSpaceDE w:val="0"/>
        <w:autoSpaceDN w:val="0"/>
        <w:adjustRightInd w:val="0"/>
        <w:spacing w:line="240" w:lineRule="auto"/>
        <w:ind w:left="0" w:right="0"/>
        <w:rPr>
          <w:rFonts w:asciiTheme="minorHAnsi" w:hAnsiTheme="minorHAnsi"/>
          <w:u w:val="single"/>
        </w:rPr>
      </w:pPr>
    </w:p>
    <w:p w14:paraId="55BFBB71" w14:textId="77777777" w:rsidR="008112EF" w:rsidRDefault="008112EF" w:rsidP="008112EF">
      <w:pPr>
        <w:autoSpaceDE w:val="0"/>
        <w:autoSpaceDN w:val="0"/>
        <w:adjustRightInd w:val="0"/>
        <w:spacing w:line="240" w:lineRule="auto"/>
        <w:ind w:left="0" w:right="0"/>
        <w:rPr>
          <w:rFonts w:asciiTheme="minorHAnsi" w:hAnsiTheme="minorHAnsi"/>
          <w:u w:val="single"/>
        </w:rPr>
      </w:pPr>
      <w:r w:rsidRPr="008112EF">
        <w:rPr>
          <w:rFonts w:asciiTheme="minorHAnsi" w:hAnsiTheme="minorHAnsi"/>
          <w:u w:val="single"/>
        </w:rPr>
        <w:t>More Detail</w:t>
      </w:r>
    </w:p>
    <w:p w14:paraId="3786C1A2" w14:textId="77777777" w:rsidR="008112EF" w:rsidRPr="00002682" w:rsidRDefault="008112EF" w:rsidP="008112EF">
      <w:pPr>
        <w:shd w:val="clear" w:color="auto" w:fill="FFFFFF"/>
        <w:ind w:left="0" w:right="155"/>
        <w:rPr>
          <w:rFonts w:ascii="Calibri" w:eastAsia="Times New Roman" w:hAnsi="Calibri"/>
          <w:lang w:val="en" w:eastAsia="en-GB"/>
        </w:rPr>
      </w:pPr>
      <w:r>
        <w:rPr>
          <w:rFonts w:ascii="Calibri" w:hAnsi="Calibri"/>
          <w:lang w:val="en"/>
        </w:rPr>
        <w:t>M</w:t>
      </w:r>
      <w:r w:rsidRPr="00002682">
        <w:rPr>
          <w:rFonts w:ascii="Calibri" w:hAnsi="Calibri"/>
          <w:lang w:val="en"/>
        </w:rPr>
        <w:t xml:space="preserve">ore detailed information that will allow potential participants to </w:t>
      </w:r>
      <w:r>
        <w:rPr>
          <w:rFonts w:ascii="Calibri" w:hAnsi="Calibri"/>
          <w:lang w:val="en"/>
        </w:rPr>
        <w:t xml:space="preserve">decide </w:t>
      </w:r>
      <w:proofErr w:type="gramStart"/>
      <w:r>
        <w:rPr>
          <w:rFonts w:ascii="Calibri" w:hAnsi="Calibri"/>
          <w:lang w:val="en"/>
        </w:rPr>
        <w:t>whether or not</w:t>
      </w:r>
      <w:proofErr w:type="gramEnd"/>
      <w:r>
        <w:rPr>
          <w:rFonts w:ascii="Calibri" w:hAnsi="Calibri"/>
          <w:lang w:val="en"/>
        </w:rPr>
        <w:t xml:space="preserve"> to take part</w:t>
      </w:r>
    </w:p>
    <w:p w14:paraId="47BF26B0" w14:textId="77777777" w:rsidR="008112EF" w:rsidRPr="00F1434D" w:rsidRDefault="008112EF" w:rsidP="008112EF">
      <w:pPr>
        <w:pStyle w:val="ListParagraph"/>
        <w:numPr>
          <w:ilvl w:val="0"/>
          <w:numId w:val="33"/>
        </w:numPr>
        <w:shd w:val="clear" w:color="auto" w:fill="FFFFFF"/>
        <w:spacing w:line="240" w:lineRule="auto"/>
        <w:ind w:right="155"/>
        <w:rPr>
          <w:rFonts w:asciiTheme="minorHAnsi" w:hAnsiTheme="minorHAnsi"/>
        </w:rPr>
      </w:pPr>
      <w:r w:rsidRPr="00F1434D">
        <w:rPr>
          <w:rFonts w:asciiTheme="minorHAnsi" w:hAnsiTheme="minorHAnsi"/>
        </w:rPr>
        <w:t>Explanation: purpose of and background to the research and invitation</w:t>
      </w:r>
    </w:p>
    <w:p w14:paraId="0B3C08AE" w14:textId="77777777" w:rsidR="008112EF" w:rsidRPr="00F1434D" w:rsidRDefault="008112EF" w:rsidP="008112EF">
      <w:pPr>
        <w:pStyle w:val="ListParagraph"/>
        <w:numPr>
          <w:ilvl w:val="0"/>
          <w:numId w:val="33"/>
        </w:numPr>
        <w:shd w:val="clear" w:color="auto" w:fill="FFFFFF"/>
        <w:spacing w:line="240" w:lineRule="auto"/>
        <w:ind w:right="155"/>
        <w:rPr>
          <w:rFonts w:asciiTheme="minorHAnsi" w:hAnsiTheme="minorHAnsi"/>
        </w:rPr>
      </w:pPr>
      <w:r w:rsidRPr="00F1434D">
        <w:rPr>
          <w:rFonts w:asciiTheme="minorHAnsi" w:hAnsiTheme="minorHAnsi"/>
        </w:rPr>
        <w:t>What would taking part involve?</w:t>
      </w:r>
    </w:p>
    <w:p w14:paraId="1925AD6A" w14:textId="77777777" w:rsidR="008112EF" w:rsidRDefault="008112EF" w:rsidP="008112EF">
      <w:pPr>
        <w:pStyle w:val="ListParagraph"/>
        <w:numPr>
          <w:ilvl w:val="0"/>
          <w:numId w:val="33"/>
        </w:numPr>
        <w:shd w:val="clear" w:color="auto" w:fill="FFFFFF"/>
        <w:spacing w:line="240" w:lineRule="auto"/>
        <w:ind w:right="155"/>
        <w:rPr>
          <w:rFonts w:asciiTheme="minorHAnsi" w:hAnsiTheme="minorHAnsi"/>
        </w:rPr>
      </w:pPr>
      <w:r w:rsidRPr="00F1434D">
        <w:rPr>
          <w:rFonts w:asciiTheme="minorHAnsi" w:hAnsiTheme="minorHAnsi"/>
        </w:rPr>
        <w:t>What are the possible benefits of taking part?</w:t>
      </w:r>
    </w:p>
    <w:p w14:paraId="557A89CF" w14:textId="77777777" w:rsidR="008112EF" w:rsidRDefault="008112EF" w:rsidP="008112EF">
      <w:pPr>
        <w:pStyle w:val="ListParagraph"/>
        <w:numPr>
          <w:ilvl w:val="0"/>
          <w:numId w:val="33"/>
        </w:numPr>
        <w:shd w:val="clear" w:color="auto" w:fill="FFFFFF"/>
        <w:spacing w:line="240" w:lineRule="auto"/>
        <w:ind w:right="155"/>
        <w:rPr>
          <w:rFonts w:asciiTheme="minorHAnsi" w:hAnsiTheme="minorHAnsi"/>
        </w:rPr>
      </w:pPr>
      <w:r w:rsidRPr="008112EF">
        <w:rPr>
          <w:rFonts w:asciiTheme="minorHAnsi" w:hAnsiTheme="minorHAnsi"/>
        </w:rPr>
        <w:t>What are the possible disadvantages and risks of taking part?</w:t>
      </w:r>
    </w:p>
    <w:p w14:paraId="59059CEB" w14:textId="77777777" w:rsidR="008112EF" w:rsidRDefault="008112EF" w:rsidP="008112EF">
      <w:pPr>
        <w:shd w:val="clear" w:color="auto" w:fill="FFFFFF"/>
        <w:spacing w:line="240" w:lineRule="auto"/>
        <w:ind w:left="0" w:right="155"/>
        <w:rPr>
          <w:rFonts w:asciiTheme="minorHAnsi" w:hAnsiTheme="minorHAnsi"/>
        </w:rPr>
      </w:pPr>
    </w:p>
    <w:p w14:paraId="4761D197" w14:textId="77777777" w:rsidR="008112EF" w:rsidRDefault="008112EF" w:rsidP="008112EF">
      <w:pPr>
        <w:shd w:val="clear" w:color="auto" w:fill="FFFFFF"/>
        <w:spacing w:line="240" w:lineRule="auto"/>
        <w:ind w:left="0" w:right="155"/>
        <w:rPr>
          <w:rFonts w:asciiTheme="minorHAnsi" w:hAnsiTheme="minorHAnsi"/>
          <w:u w:val="single"/>
        </w:rPr>
      </w:pPr>
      <w:r>
        <w:rPr>
          <w:rFonts w:asciiTheme="minorHAnsi" w:hAnsiTheme="minorHAnsi"/>
          <w:u w:val="single"/>
        </w:rPr>
        <w:t>Supporting Information</w:t>
      </w:r>
    </w:p>
    <w:p w14:paraId="0EB26F1E" w14:textId="77777777" w:rsidR="008112EF" w:rsidRPr="00E6076D" w:rsidRDefault="007F1255" w:rsidP="008112EF">
      <w:pPr>
        <w:pStyle w:val="ListParagraph"/>
        <w:numPr>
          <w:ilvl w:val="0"/>
          <w:numId w:val="42"/>
        </w:numPr>
        <w:shd w:val="clear" w:color="auto" w:fill="FFFFFF"/>
        <w:spacing w:line="240" w:lineRule="auto"/>
        <w:outlineLvl w:val="3"/>
        <w:rPr>
          <w:rFonts w:asciiTheme="minorHAnsi" w:hAnsiTheme="minorHAnsi"/>
          <w:bCs/>
          <w:lang w:val="en"/>
        </w:rPr>
      </w:pPr>
      <w:hyperlink r:id="rId14" w:anchor="one" w:history="1">
        <w:r w:rsidR="008112EF" w:rsidRPr="00E6076D">
          <w:rPr>
            <w:rFonts w:asciiTheme="minorHAnsi" w:hAnsiTheme="minorHAnsi"/>
            <w:bCs/>
            <w:lang w:val="en"/>
          </w:rPr>
          <w:t>What if something goes wrong?</w:t>
        </w:r>
      </w:hyperlink>
    </w:p>
    <w:p w14:paraId="6E5D7C88"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The Participant Information Sheet (PIS) should describe how any complaints will be handled and what compensation may be available in the event of anyone being harmed. This information must be applicable to the setting in which the research will be conducted e.g. university, NHS, commercial or other public research facility etc.</w:t>
      </w:r>
    </w:p>
    <w:p w14:paraId="137F54CF"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bodybold1"/>
          <w:rFonts w:asciiTheme="minorHAnsi" w:hAnsiTheme="minorHAnsi"/>
          <w:b w:val="0"/>
          <w:vanish/>
          <w:sz w:val="24"/>
          <w:szCs w:val="24"/>
          <w:lang w:val="en"/>
        </w:rPr>
        <w:t>Complaints</w:t>
      </w:r>
      <w:r w:rsidRPr="00E6076D">
        <w:rPr>
          <w:rFonts w:asciiTheme="minorHAnsi" w:hAnsiTheme="minorHAnsi"/>
          <w:vanish/>
          <w:sz w:val="24"/>
          <w:szCs w:val="24"/>
          <w:lang w:val="en"/>
        </w:rPr>
        <w:t xml:space="preserve"> – Contact details of where a complaint can be made should be given to potential participants.</w:t>
      </w:r>
    </w:p>
    <w:p w14:paraId="16E55627"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First point of contact might be your contact details, or that of someone else within the research team.</w:t>
      </w:r>
    </w:p>
    <w:p w14:paraId="7726DE8C"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You should also provide a contact independent of the research team for more formal complaints.</w:t>
      </w:r>
    </w:p>
    <w:p w14:paraId="29348C88"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An example of possible wording that could be used is as follows:</w:t>
      </w:r>
    </w:p>
    <w:p w14:paraId="600017FE"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Emphasis"/>
          <w:rFonts w:asciiTheme="minorHAnsi" w:hAnsiTheme="minorHAnsi"/>
          <w:vanish/>
          <w:sz w:val="24"/>
          <w:szCs w:val="24"/>
          <w:lang w:val="en"/>
        </w:rPr>
        <w:t>If you have a concern about any aspect of this study, you should ask to speak to the researchers who will do their best to answer your questions [contact number]. If you remain unhappy and wish to complain formally, you can do this by contacting [insert details e.g. NHS Complaints Procedure or Private Institutional arrangements]. Details can be obtained from [insert details]</w:t>
      </w:r>
    </w:p>
    <w:p w14:paraId="7EA55C43"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bodybold1"/>
          <w:rFonts w:asciiTheme="minorHAnsi" w:hAnsiTheme="minorHAnsi"/>
          <w:b w:val="0"/>
          <w:vanish/>
          <w:sz w:val="24"/>
          <w:szCs w:val="24"/>
          <w:lang w:val="en"/>
        </w:rPr>
        <w:t>Harm</w:t>
      </w:r>
      <w:r w:rsidRPr="00E6076D">
        <w:rPr>
          <w:rFonts w:asciiTheme="minorHAnsi" w:hAnsiTheme="minorHAnsi"/>
          <w:vanish/>
          <w:sz w:val="24"/>
          <w:szCs w:val="24"/>
          <w:lang w:val="en"/>
        </w:rPr>
        <w:t xml:space="preserve"> – You should provide potential participants with details of what redress and/or compensation should be available to them in the event that they are harmed as a consequence of taking part in your research. </w:t>
      </w:r>
    </w:p>
    <w:p w14:paraId="28D1733F" w14:textId="77777777" w:rsidR="008112EF" w:rsidRPr="00E6076D" w:rsidRDefault="008112EF" w:rsidP="008112EF">
      <w:pPr>
        <w:pStyle w:val="ListParagraph"/>
        <w:numPr>
          <w:ilvl w:val="0"/>
          <w:numId w:val="42"/>
        </w:numPr>
        <w:shd w:val="clear" w:color="auto" w:fill="FFFFFF"/>
        <w:spacing w:line="240" w:lineRule="auto"/>
        <w:rPr>
          <w:rFonts w:asciiTheme="minorHAnsi" w:hAnsiTheme="minorHAnsi"/>
          <w:vanish/>
          <w:lang w:val="en"/>
        </w:rPr>
      </w:pPr>
      <w:r w:rsidRPr="00E6076D">
        <w:rPr>
          <w:rFonts w:asciiTheme="minorHAnsi" w:hAnsiTheme="minorHAnsi"/>
          <w:vanish/>
          <w:lang w:val="en"/>
        </w:rPr>
        <w:t xml:space="preserve">Details of insurance/indemnity schemes should be given, including whether compensation is dependent on demonstrating negligence or otherwise. </w:t>
      </w:r>
    </w:p>
    <w:p w14:paraId="063F09F0" w14:textId="77777777" w:rsidR="008112EF" w:rsidRPr="00E6076D" w:rsidRDefault="008112EF" w:rsidP="008112EF">
      <w:pPr>
        <w:pStyle w:val="ListParagraph"/>
        <w:numPr>
          <w:ilvl w:val="0"/>
          <w:numId w:val="42"/>
        </w:numPr>
        <w:shd w:val="clear" w:color="auto" w:fill="FFFFFF"/>
        <w:spacing w:line="240" w:lineRule="auto"/>
        <w:rPr>
          <w:rFonts w:asciiTheme="minorHAnsi" w:hAnsiTheme="minorHAnsi"/>
          <w:vanish/>
          <w:lang w:val="en"/>
        </w:rPr>
      </w:pPr>
      <w:r w:rsidRPr="00E6076D">
        <w:rPr>
          <w:rFonts w:asciiTheme="minorHAnsi" w:hAnsiTheme="minorHAnsi"/>
          <w:vanish/>
          <w:lang w:val="en"/>
        </w:rPr>
        <w:t>If you are unsure what indemnity or insurance is available to you, you should speak to your R&amp;D/ research / research governance office.</w:t>
      </w:r>
    </w:p>
    <w:p w14:paraId="3B6CEBB1"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bodybold1"/>
          <w:rFonts w:asciiTheme="minorHAnsi" w:hAnsiTheme="minorHAnsi"/>
          <w:b w:val="0"/>
          <w:vanish/>
          <w:sz w:val="24"/>
          <w:szCs w:val="24"/>
          <w:lang w:val="en"/>
        </w:rPr>
        <w:t>NHS based research</w:t>
      </w:r>
      <w:r w:rsidRPr="00E6076D">
        <w:rPr>
          <w:rFonts w:asciiTheme="minorHAnsi" w:hAnsiTheme="minorHAnsi"/>
          <w:vanish/>
          <w:sz w:val="24"/>
          <w:szCs w:val="24"/>
          <w:lang w:val="en"/>
        </w:rPr>
        <w:t xml:space="preserve"> – NHS bodies are liable for clinical negligence and other negligent harm to individuals covered by their duty of care.</w:t>
      </w:r>
    </w:p>
    <w:p w14:paraId="5C9AC548"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NHS Institutions employing researchers are also liable for negligent harm caused by the design of studies they initiate.</w:t>
      </w:r>
    </w:p>
    <w:p w14:paraId="388F4F25"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NHS Indemnity does not offer no-fault compensation i.e. for non-negligent harm, but they may offer an ex gracia payment.</w:t>
      </w:r>
    </w:p>
    <w:p w14:paraId="6CDC1F2C"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If NHS indemnity is in place for your study, you could include the following possible wording:</w:t>
      </w:r>
    </w:p>
    <w:p w14:paraId="53A4C7EE"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Emphasis"/>
          <w:rFonts w:asciiTheme="minorHAnsi" w:hAnsiTheme="minorHAnsi"/>
          <w:vanish/>
          <w:sz w:val="24"/>
          <w:szCs w:val="24"/>
          <w:lang w:val="en"/>
        </w:rPr>
        <w:t>In the event that something does go wrong and you are harmed during the research and this is due to someone's negligence then you may have grounds for a legal action for compensation against [name of Sponsor Organisation, NHS Trust, Private Clinic] but you may have to pay your legal costs. The normal National Health Service complaints mechanisms will still be available to you (if appropriate).</w:t>
      </w:r>
    </w:p>
    <w:p w14:paraId="7396D37E"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bodybold1"/>
          <w:rFonts w:asciiTheme="minorHAnsi" w:hAnsiTheme="minorHAnsi"/>
          <w:b w:val="0"/>
          <w:vanish/>
          <w:sz w:val="24"/>
          <w:szCs w:val="24"/>
          <w:lang w:val="en"/>
        </w:rPr>
        <w:t>Universities</w:t>
      </w:r>
      <w:r w:rsidRPr="00E6076D">
        <w:rPr>
          <w:rFonts w:asciiTheme="minorHAnsi" w:hAnsiTheme="minorHAnsi"/>
          <w:vanish/>
          <w:sz w:val="24"/>
          <w:szCs w:val="24"/>
          <w:lang w:val="en"/>
        </w:rPr>
        <w:t xml:space="preserve"> – Universities employing researchers are liable for their employees' actions (undertaken as part of their job) and are expected to insure against the risk of claims relating to research studies that their staff design and undertake.</w:t>
      </w:r>
    </w:p>
    <w:p w14:paraId="7C3C8766"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They may have insurance that covers both negligence and no-fault compensation; this would normally exclude clinical negligence for which NHS bodies are liable.</w:t>
      </w:r>
    </w:p>
    <w:p w14:paraId="3923535C"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Appropriate statements should be included in the Participant Information Sheet (PIS), which describe what insurance cover is being provided, in terms that a lay person would understand.</w:t>
      </w:r>
    </w:p>
    <w:p w14:paraId="1B41BB47"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bodybold1"/>
          <w:rFonts w:asciiTheme="minorHAnsi" w:hAnsiTheme="minorHAnsi"/>
          <w:b w:val="0"/>
          <w:vanish/>
          <w:sz w:val="24"/>
          <w:szCs w:val="24"/>
          <w:lang w:val="en"/>
        </w:rPr>
        <w:t>Commercial research</w:t>
      </w:r>
      <w:r w:rsidRPr="00E6076D">
        <w:rPr>
          <w:rFonts w:asciiTheme="minorHAnsi" w:hAnsiTheme="minorHAnsi"/>
          <w:vanish/>
          <w:sz w:val="24"/>
          <w:szCs w:val="24"/>
          <w:lang w:val="en"/>
        </w:rPr>
        <w:t xml:space="preserve"> – For a Pharmaceutical industry sponsored study, where there are Association of the British Pharmaceutical Industry (ABPI) or other no-fault compensation arrangements, you should include the following form of words in your PIS:</w:t>
      </w:r>
    </w:p>
    <w:p w14:paraId="43BA57E1"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Emphasis"/>
          <w:rFonts w:asciiTheme="minorHAnsi" w:hAnsiTheme="minorHAnsi"/>
          <w:vanish/>
          <w:sz w:val="24"/>
          <w:szCs w:val="24"/>
          <w:lang w:val="en"/>
        </w:rPr>
        <w:t>We will provide compensation for any injury caused by taking part in this study in accordance with the guidelines of the Association of the British Pharmaceutical Industry (ABPI).</w:t>
      </w:r>
    </w:p>
    <w:p w14:paraId="5ECA1858"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Emphasis"/>
          <w:rFonts w:asciiTheme="minorHAnsi" w:hAnsiTheme="minorHAnsi"/>
          <w:vanish/>
          <w:sz w:val="24"/>
          <w:szCs w:val="24"/>
          <w:lang w:val="en"/>
        </w:rPr>
        <w:t xml:space="preserve">We will pay compensation where the injury probably resulted from: </w:t>
      </w:r>
    </w:p>
    <w:p w14:paraId="0A14DE5C"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Style w:val="Emphasis"/>
          <w:rFonts w:asciiTheme="minorHAnsi" w:hAnsiTheme="minorHAnsi"/>
          <w:vanish/>
          <w:lang w:val="en"/>
        </w:rPr>
        <w:t>A drug being tested or administered as part of the trial protocol;</w:t>
      </w:r>
    </w:p>
    <w:p w14:paraId="5DA32299"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Style w:val="Emphasis"/>
          <w:rFonts w:asciiTheme="minorHAnsi" w:hAnsiTheme="minorHAnsi"/>
          <w:vanish/>
          <w:lang w:val="en"/>
        </w:rPr>
        <w:t>Any test or procedure you received as part of the trial.</w:t>
      </w:r>
    </w:p>
    <w:p w14:paraId="567323BE"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Emphasis"/>
          <w:rFonts w:asciiTheme="minorHAnsi" w:hAnsiTheme="minorHAnsi"/>
          <w:vanish/>
          <w:sz w:val="24"/>
          <w:szCs w:val="24"/>
          <w:lang w:val="en"/>
        </w:rPr>
        <w:t>Any payment would be without legal commitment. (Please ask if you wish more information on this). We would not be bound by these guidelines to pay compensation where the injury resulted from a drug or procedure outside the trial protocol or where the protocol wasn't followed.</w:t>
      </w:r>
    </w:p>
    <w:p w14:paraId="1A2F19E6" w14:textId="77777777" w:rsidR="008112EF" w:rsidRPr="00E6076D" w:rsidRDefault="007F1255" w:rsidP="008112EF">
      <w:pPr>
        <w:pStyle w:val="ListParagraph"/>
        <w:numPr>
          <w:ilvl w:val="0"/>
          <w:numId w:val="42"/>
        </w:numPr>
        <w:shd w:val="clear" w:color="auto" w:fill="FFFFFF"/>
        <w:spacing w:line="240" w:lineRule="auto"/>
        <w:outlineLvl w:val="3"/>
        <w:rPr>
          <w:rFonts w:asciiTheme="minorHAnsi" w:hAnsiTheme="minorHAnsi"/>
          <w:bCs/>
          <w:lang w:val="en"/>
        </w:rPr>
      </w:pPr>
      <w:hyperlink r:id="rId15" w:anchor="two" w:history="1">
        <w:r w:rsidR="008112EF" w:rsidRPr="00E6076D">
          <w:rPr>
            <w:rFonts w:asciiTheme="minorHAnsi" w:hAnsiTheme="minorHAnsi"/>
            <w:bCs/>
            <w:lang w:val="en"/>
          </w:rPr>
          <w:t>What will happen if I don't want to carry on with the study?</w:t>
        </w:r>
      </w:hyperlink>
    </w:p>
    <w:p w14:paraId="1C015949"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 xml:space="preserve">Potential participants must be told that the decision to take part in your research is entirely voluntary, and that they can change their minds at a later stage. </w:t>
      </w:r>
    </w:p>
    <w:p w14:paraId="7ACAF8FE"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Potential participants will need to be assured that any such decision they may make to withdraw (or to decline the invitation to be involved in the first place) will not affect the care they receive from any relevant service (e.g. for patients, from the NHS).</w:t>
      </w:r>
    </w:p>
    <w:p w14:paraId="57BF204F"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You should make it clear at the outset what they should expect if they were to withdraw their consent. Some of the issues that may need to be addressed include:</w:t>
      </w:r>
    </w:p>
    <w:p w14:paraId="5A47503D"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Does withdrawal simply mean that participants will no longer be attending further research clinics or taking any further active part in the research?</w:t>
      </w:r>
    </w:p>
    <w:p w14:paraId="7CDE1052"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Would participants wish that all their data be destroyed? Will it be possible to extract their data and destroy it, if this is what they request?</w:t>
      </w:r>
    </w:p>
    <w:p w14:paraId="6E2503A9"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Could participants withdraw their samples from further analysis?</w:t>
      </w:r>
    </w:p>
    <w:p w14:paraId="1D0A5D90"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If your study includes medium to long term follow up, how can participants withdraw from this element? For example, if you intend to access registry data over time, how could participants withdraw from this?</w:t>
      </w:r>
    </w:p>
    <w:p w14:paraId="31B417D5"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Could withdrawal post intervention pose a safety issue? If so, how would you manage this (e.g. with an exit check-up)? Participants should be able to ask that any information collected at an exit check-up be included or excluded from the study.</w:t>
      </w:r>
    </w:p>
    <w:p w14:paraId="65031AE5"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Can participants withdraw both data and tissue samples from subsequent tissue or data banking?</w:t>
      </w:r>
    </w:p>
    <w:p w14:paraId="432BBF33"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 xml:space="preserve">It is important to make your intentions clear to the participant, and not to make promises that you cannot fulfil. For example: </w:t>
      </w:r>
    </w:p>
    <w:p w14:paraId="0052D29C"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Emphasis"/>
          <w:rFonts w:asciiTheme="minorHAnsi" w:hAnsiTheme="minorHAnsi"/>
          <w:vanish/>
          <w:sz w:val="24"/>
          <w:szCs w:val="24"/>
          <w:lang w:val="en"/>
        </w:rPr>
        <w:t xml:space="preserve">If you withdraw from the study, we will destroy all your identifiable samples, but we will need to use the data collected up to your withdrawal. </w:t>
      </w:r>
    </w:p>
    <w:p w14:paraId="04665E4D"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Emphasis"/>
          <w:rFonts w:asciiTheme="minorHAnsi" w:hAnsiTheme="minorHAnsi"/>
          <w:vanish/>
          <w:sz w:val="24"/>
          <w:szCs w:val="24"/>
          <w:lang w:val="en"/>
        </w:rPr>
        <w:t>Or</w:t>
      </w:r>
    </w:p>
    <w:p w14:paraId="663C6938"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Emphasis"/>
          <w:rFonts w:asciiTheme="minorHAnsi" w:hAnsiTheme="minorHAnsi"/>
          <w:vanish/>
          <w:sz w:val="24"/>
          <w:szCs w:val="24"/>
          <w:lang w:val="en"/>
        </w:rPr>
        <w:t>You can withdraw from treatment but keep in contact with us to let us know your progress. Information collected may still be used. Any stored blood or tissue samples that can still be identified as yours will be destroyed if you wish.</w:t>
      </w:r>
    </w:p>
    <w:p w14:paraId="369D68DD" w14:textId="77777777" w:rsidR="008112EF" w:rsidRPr="00E6076D" w:rsidRDefault="007F1255" w:rsidP="008112EF">
      <w:pPr>
        <w:pStyle w:val="ListParagraph"/>
        <w:numPr>
          <w:ilvl w:val="0"/>
          <w:numId w:val="42"/>
        </w:numPr>
        <w:shd w:val="clear" w:color="auto" w:fill="FFFFFF"/>
        <w:spacing w:line="240" w:lineRule="auto"/>
        <w:outlineLvl w:val="3"/>
        <w:rPr>
          <w:rFonts w:asciiTheme="minorHAnsi" w:hAnsiTheme="minorHAnsi"/>
          <w:bCs/>
          <w:lang w:val="en"/>
        </w:rPr>
      </w:pPr>
      <w:hyperlink r:id="rId16" w:anchor="three" w:history="1">
        <w:r w:rsidR="008112EF" w:rsidRPr="00E6076D">
          <w:rPr>
            <w:rFonts w:asciiTheme="minorHAnsi" w:hAnsiTheme="minorHAnsi"/>
            <w:bCs/>
            <w:lang w:val="en"/>
          </w:rPr>
          <w:t>Will my information be kept confidential?</w:t>
        </w:r>
      </w:hyperlink>
    </w:p>
    <w:p w14:paraId="4FCCBFF9"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 xml:space="preserve">You should tell potential participants how their confidentiality will be safeguarded during and after the study. You may wish to tell potential participants how your procedures for handling, processing, storing and destroying their data match the Caldicott principles and/or appropriate legislation. </w:t>
      </w:r>
    </w:p>
    <w:p w14:paraId="7CED9D8D"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The potential participant should be told:</w:t>
      </w:r>
    </w:p>
    <w:p w14:paraId="42C23238"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If you intend to keep the data you collect for use beyond a specific research study/trial.</w:t>
      </w:r>
    </w:p>
    <w:p w14:paraId="2F0D5BE5"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Is it possible that you might share anonymous information with others in the future? Potential participants should be informed of the importance of data sharing with other researchers; to ensure that research is open to peer scrutiny, to optimise the use of good quality research data and to support policy and other decision-making.</w:t>
      </w:r>
    </w:p>
    <w:p w14:paraId="2E8B39F5"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What arrangements are you going to make to ensure the information is kept secure? For example, will you keep direct identifiers, and separate them from health information? Will you destroy all direct identifiers and store only fully anonymised data in the longer term?</w:t>
      </w:r>
    </w:p>
    <w:p w14:paraId="2E3B36B5"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Who will have responsibility of acting as the data controller? This is the organisation legally responsible for the security and validity of the information held under the Data Protection Act. This is usually the organisation that physically holds the data either on their servers or in their filing cabinets.</w:t>
      </w:r>
    </w:p>
    <w:p w14:paraId="30AE9B44"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Who is going to act as data custodian (i.e. who is going to manage access to identifiable/non-identifiable data)?</w:t>
      </w:r>
    </w:p>
    <w:p w14:paraId="35874D8E"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Do you intend to ask for further ethics committee approval for each re-use of the data, or not?</w:t>
      </w:r>
    </w:p>
    <w:p w14:paraId="22B70FDD"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Do you envisage sharing any of the information with others in the future, including those abroad (especially outside the European Economic Area (EEA)) or commercial companies? If so, how are you going to ensure participants' confidentiality is maintained?</w:t>
      </w:r>
    </w:p>
    <w:p w14:paraId="63E84B81"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Fonts w:asciiTheme="minorHAnsi" w:hAnsiTheme="minorHAnsi"/>
          <w:vanish/>
          <w:lang w:val="en"/>
        </w:rPr>
        <w:t>If identifiable data will be shared with others outside the EEA, you should make potential participants aware that such countries might not offer the same level of protection of peoples' privacy as that demanded by law in the UK. However, you can inform potential participants of the steps you will take to ensure that any such transfer of information abroad will not compromise their confidentiality.</w:t>
      </w:r>
    </w:p>
    <w:p w14:paraId="61A572DF" w14:textId="77777777" w:rsidR="008112EF" w:rsidRPr="00E6076D" w:rsidRDefault="008112EF" w:rsidP="008112EF">
      <w:pPr>
        <w:pStyle w:val="ListParagraph"/>
        <w:numPr>
          <w:ilvl w:val="0"/>
          <w:numId w:val="42"/>
        </w:numPr>
        <w:shd w:val="clear" w:color="auto" w:fill="FFFFFF"/>
        <w:spacing w:line="240" w:lineRule="auto"/>
        <w:rPr>
          <w:rFonts w:asciiTheme="minorHAnsi" w:hAnsiTheme="minorHAnsi"/>
          <w:vanish/>
          <w:lang w:val="en"/>
        </w:rPr>
      </w:pPr>
      <w:r w:rsidRPr="00E6076D">
        <w:rPr>
          <w:rFonts w:asciiTheme="minorHAnsi" w:hAnsiTheme="minorHAnsi"/>
          <w:vanish/>
          <w:lang w:val="en"/>
        </w:rPr>
        <w:t xml:space="preserve">You should avoid repeating information you provided earlier in your Participant Information Sheet. How much information and the nature of the information appearing in 'Supporting information' will very much depend on the type of study you are planning and the potential risks involved. </w:t>
      </w:r>
    </w:p>
    <w:p w14:paraId="2334BB24" w14:textId="77777777" w:rsidR="008112EF" w:rsidRPr="00E6076D" w:rsidRDefault="007F1255" w:rsidP="008112EF">
      <w:pPr>
        <w:pStyle w:val="ListParagraph"/>
        <w:numPr>
          <w:ilvl w:val="0"/>
          <w:numId w:val="42"/>
        </w:numPr>
        <w:shd w:val="clear" w:color="auto" w:fill="FFFFFF"/>
        <w:spacing w:line="240" w:lineRule="auto"/>
        <w:outlineLvl w:val="3"/>
        <w:rPr>
          <w:rFonts w:asciiTheme="minorHAnsi" w:hAnsiTheme="minorHAnsi"/>
          <w:bCs/>
          <w:lang w:val="en"/>
        </w:rPr>
      </w:pPr>
      <w:hyperlink r:id="rId17" w:anchor="four" w:history="1">
        <w:r w:rsidR="008112EF" w:rsidRPr="00E6076D">
          <w:rPr>
            <w:rFonts w:asciiTheme="minorHAnsi" w:hAnsiTheme="minorHAnsi"/>
            <w:bCs/>
            <w:lang w:val="en"/>
          </w:rPr>
          <w:t>What will happen to the results of this study?</w:t>
        </w:r>
      </w:hyperlink>
    </w:p>
    <w:p w14:paraId="38FC1DA9"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You should inform potential participants of your intentions with respect to publishing research findings, as well as how you intend to feedback findings to participants themselves. (This might include how you are going to handle individual health related findings, as well as overall outcomes of the study). Further guidance on health related findings is available from '</w:t>
      </w:r>
      <w:hyperlink r:id="rId18" w:anchor="twelve" w:tooltip="go to discovering health related findings." w:history="1">
        <w:r w:rsidRPr="00E6076D">
          <w:rPr>
            <w:rStyle w:val="Hyperlink"/>
            <w:rFonts w:asciiTheme="minorHAnsi" w:hAnsiTheme="minorHAnsi"/>
            <w:vanish/>
            <w:color w:val="auto"/>
            <w:sz w:val="24"/>
            <w:szCs w:val="24"/>
            <w:lang w:val="en"/>
          </w:rPr>
          <w:t>Content &gt; PIS &gt; Discovering health related findings</w:t>
        </w:r>
      </w:hyperlink>
      <w:r w:rsidRPr="00E6076D">
        <w:rPr>
          <w:rFonts w:asciiTheme="minorHAnsi" w:hAnsiTheme="minorHAnsi"/>
          <w:vanish/>
          <w:sz w:val="24"/>
          <w:szCs w:val="24"/>
          <w:lang w:val="en"/>
        </w:rPr>
        <w:t xml:space="preserve">'. </w:t>
      </w:r>
    </w:p>
    <w:p w14:paraId="3B0A9E1B"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 xml:space="preserve">You should also provide relevant assurance that individual participants will not be identifiable from any report or publication placed in the public domain. If you think there is a risk that identifiable information may be published, you must ask potential participants for their explicit consent for this, having ensured that they understand the potential implications of agreeing to this. </w:t>
      </w:r>
    </w:p>
    <w:p w14:paraId="2160571D" w14:textId="77777777" w:rsidR="008112EF" w:rsidRPr="00E6076D" w:rsidRDefault="007F1255" w:rsidP="008112EF">
      <w:pPr>
        <w:pStyle w:val="ListParagraph"/>
        <w:numPr>
          <w:ilvl w:val="0"/>
          <w:numId w:val="42"/>
        </w:numPr>
        <w:shd w:val="clear" w:color="auto" w:fill="FFFFFF"/>
        <w:spacing w:line="240" w:lineRule="auto"/>
        <w:outlineLvl w:val="3"/>
        <w:rPr>
          <w:rFonts w:asciiTheme="minorHAnsi" w:hAnsiTheme="minorHAnsi"/>
          <w:bCs/>
          <w:lang w:val="en"/>
        </w:rPr>
      </w:pPr>
      <w:hyperlink r:id="rId19" w:anchor="five" w:history="1">
        <w:r w:rsidR="008112EF" w:rsidRPr="00E6076D">
          <w:rPr>
            <w:rFonts w:asciiTheme="minorHAnsi" w:hAnsiTheme="minorHAnsi"/>
            <w:bCs/>
            <w:lang w:val="en"/>
          </w:rPr>
          <w:t xml:space="preserve">Who is </w:t>
        </w:r>
        <w:proofErr w:type="spellStart"/>
        <w:r w:rsidR="008112EF" w:rsidRPr="00E6076D">
          <w:rPr>
            <w:rFonts w:asciiTheme="minorHAnsi" w:hAnsiTheme="minorHAnsi"/>
            <w:bCs/>
            <w:lang w:val="en"/>
          </w:rPr>
          <w:t>organising</w:t>
        </w:r>
        <w:proofErr w:type="spellEnd"/>
        <w:r w:rsidR="008112EF" w:rsidRPr="00E6076D">
          <w:rPr>
            <w:rFonts w:asciiTheme="minorHAnsi" w:hAnsiTheme="minorHAnsi"/>
            <w:bCs/>
            <w:lang w:val="en"/>
          </w:rPr>
          <w:t xml:space="preserve"> and funding this study?</w:t>
        </w:r>
      </w:hyperlink>
    </w:p>
    <w:p w14:paraId="07FABD32"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 xml:space="preserve">You should tell potential participants which organisation(s) is/are sponsoring and which is/are funding your research (e.g. medical research charity, pharmaceutical company, academic institution, NHS organisation etc). </w:t>
      </w:r>
    </w:p>
    <w:p w14:paraId="3938C97B" w14:textId="77777777" w:rsidR="008112EF" w:rsidRPr="00E6076D" w:rsidRDefault="008112EF" w:rsidP="008112EF">
      <w:pPr>
        <w:pStyle w:val="ListParagraph"/>
        <w:numPr>
          <w:ilvl w:val="0"/>
          <w:numId w:val="42"/>
        </w:numPr>
        <w:shd w:val="clear" w:color="auto" w:fill="FFFFFF"/>
        <w:spacing w:line="240" w:lineRule="auto"/>
        <w:rPr>
          <w:rFonts w:asciiTheme="minorHAnsi" w:hAnsiTheme="minorHAnsi"/>
          <w:vanish/>
          <w:lang w:val="en"/>
        </w:rPr>
      </w:pPr>
      <w:r w:rsidRPr="00E6076D">
        <w:rPr>
          <w:rFonts w:asciiTheme="minorHAnsi" w:hAnsiTheme="minorHAnsi"/>
          <w:vanish/>
          <w:lang w:val="en"/>
        </w:rPr>
        <w:t>Potential participants should be told whether their doctor is being paid for their role in the study and if any conflicts of interest exist. The following is an example:</w:t>
      </w:r>
    </w:p>
    <w:p w14:paraId="529654DD"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Emphasis"/>
          <w:rFonts w:asciiTheme="minorHAnsi" w:hAnsiTheme="minorHAnsi"/>
          <w:vanish/>
          <w:sz w:val="24"/>
          <w:szCs w:val="24"/>
          <w:lang w:val="en"/>
        </w:rPr>
        <w:t>The sponsors of this study will pay (name of hospital department or research fund) for including you in this study.</w:t>
      </w:r>
    </w:p>
    <w:p w14:paraId="6C4292AD"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Emphasis"/>
          <w:rFonts w:asciiTheme="minorHAnsi" w:hAnsiTheme="minorHAnsi"/>
          <w:vanish/>
          <w:sz w:val="24"/>
          <w:szCs w:val="24"/>
          <w:lang w:val="en"/>
        </w:rPr>
        <w:t>Or</w:t>
      </w:r>
    </w:p>
    <w:p w14:paraId="5101E25E"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Style w:val="Emphasis"/>
          <w:rFonts w:asciiTheme="minorHAnsi" w:hAnsiTheme="minorHAnsi"/>
          <w:vanish/>
          <w:sz w:val="24"/>
          <w:szCs w:val="24"/>
          <w:lang w:val="en"/>
        </w:rPr>
        <w:t>Your doctor will be paid for including you in this study.</w:t>
      </w:r>
    </w:p>
    <w:p w14:paraId="5056232A" w14:textId="77777777" w:rsidR="008112EF" w:rsidRPr="0010639B" w:rsidRDefault="007F1255" w:rsidP="008112EF">
      <w:pPr>
        <w:pStyle w:val="ListParagraph"/>
        <w:numPr>
          <w:ilvl w:val="0"/>
          <w:numId w:val="42"/>
        </w:numPr>
        <w:shd w:val="clear" w:color="auto" w:fill="FFFFFF"/>
        <w:spacing w:line="240" w:lineRule="auto"/>
        <w:outlineLvl w:val="3"/>
        <w:rPr>
          <w:rFonts w:asciiTheme="minorHAnsi" w:hAnsiTheme="minorHAnsi"/>
          <w:bCs/>
          <w:lang w:val="en"/>
        </w:rPr>
      </w:pPr>
      <w:hyperlink r:id="rId20" w:anchor="fiveb" w:history="1">
        <w:r w:rsidR="008112EF" w:rsidRPr="0010639B">
          <w:rPr>
            <w:rFonts w:asciiTheme="minorHAnsi" w:hAnsiTheme="minorHAnsi"/>
            <w:bCs/>
            <w:lang w:val="en"/>
          </w:rPr>
          <w:t xml:space="preserve">How have </w:t>
        </w:r>
        <w:r w:rsidR="008C2F11" w:rsidRPr="0010639B">
          <w:rPr>
            <w:rFonts w:asciiTheme="minorHAnsi" w:hAnsiTheme="minorHAnsi"/>
            <w:bCs/>
            <w:lang w:val="en"/>
          </w:rPr>
          <w:t>Participant</w:t>
        </w:r>
        <w:r w:rsidR="008112EF" w:rsidRPr="0010639B">
          <w:rPr>
            <w:rFonts w:asciiTheme="minorHAnsi" w:hAnsiTheme="minorHAnsi"/>
            <w:bCs/>
            <w:lang w:val="en"/>
          </w:rPr>
          <w:t>s and the public been involved in this study?</w:t>
        </w:r>
      </w:hyperlink>
    </w:p>
    <w:p w14:paraId="138FD522" w14:textId="20CAB120" w:rsidR="0054563D" w:rsidRPr="0010639B" w:rsidRDefault="0054563D" w:rsidP="0A6F0BC9">
      <w:pPr>
        <w:pStyle w:val="ListParagraph"/>
        <w:numPr>
          <w:ilvl w:val="0"/>
          <w:numId w:val="42"/>
        </w:numPr>
        <w:shd w:val="clear" w:color="auto" w:fill="FFFFFF" w:themeFill="background1"/>
        <w:spacing w:line="240" w:lineRule="auto"/>
        <w:outlineLvl w:val="3"/>
        <w:rPr>
          <w:rFonts w:asciiTheme="minorHAnsi" w:hAnsiTheme="minorHAnsi"/>
          <w:lang w:val="en"/>
        </w:rPr>
      </w:pPr>
      <w:r w:rsidRPr="0010639B">
        <w:rPr>
          <w:rFonts w:asciiTheme="minorHAnsi" w:hAnsiTheme="minorHAnsi"/>
          <w:lang w:val="en"/>
        </w:rPr>
        <w:t>What will happen to my data? (</w:t>
      </w:r>
      <w:r w:rsidRPr="0010639B">
        <w:rPr>
          <w:rFonts w:asciiTheme="minorHAnsi" w:hAnsiTheme="minorHAnsi"/>
          <w:i/>
          <w:iCs/>
          <w:lang w:val="en"/>
        </w:rPr>
        <w:t xml:space="preserve">for HRA-approved studies the </w:t>
      </w:r>
      <w:hyperlink r:id="rId21">
        <w:r w:rsidRPr="0010639B">
          <w:rPr>
            <w:rStyle w:val="Hyperlink"/>
            <w:rFonts w:asciiTheme="minorHAnsi" w:hAnsiTheme="minorHAnsi"/>
            <w:i/>
            <w:iCs/>
            <w:lang w:val="en"/>
          </w:rPr>
          <w:t xml:space="preserve">HRA standard </w:t>
        </w:r>
        <w:r w:rsidR="00C7284C" w:rsidRPr="0010639B">
          <w:rPr>
            <w:rStyle w:val="Hyperlink"/>
            <w:rFonts w:asciiTheme="minorHAnsi" w:hAnsiTheme="minorHAnsi"/>
            <w:i/>
            <w:iCs/>
            <w:lang w:val="en"/>
          </w:rPr>
          <w:t xml:space="preserve">GDPR </w:t>
        </w:r>
        <w:r w:rsidRPr="0010639B">
          <w:rPr>
            <w:rStyle w:val="Hyperlink"/>
            <w:rFonts w:asciiTheme="minorHAnsi" w:hAnsiTheme="minorHAnsi"/>
            <w:i/>
            <w:iCs/>
            <w:lang w:val="en"/>
          </w:rPr>
          <w:t>wording</w:t>
        </w:r>
      </w:hyperlink>
      <w:r w:rsidRPr="0010639B">
        <w:rPr>
          <w:rFonts w:asciiTheme="minorHAnsi" w:hAnsiTheme="minorHAnsi"/>
          <w:i/>
          <w:iCs/>
          <w:lang w:val="en"/>
        </w:rPr>
        <w:t xml:space="preserve"> must be used</w:t>
      </w:r>
      <w:r w:rsidRPr="0010639B">
        <w:rPr>
          <w:rFonts w:asciiTheme="minorHAnsi" w:hAnsiTheme="minorHAnsi"/>
          <w:lang w:val="en"/>
        </w:rPr>
        <w:t>)</w:t>
      </w:r>
    </w:p>
    <w:p w14:paraId="0FF028C9" w14:textId="77777777" w:rsidR="008112EF" w:rsidRPr="0010639B" w:rsidRDefault="008112EF" w:rsidP="008112EF">
      <w:pPr>
        <w:pStyle w:val="bodytext1"/>
        <w:numPr>
          <w:ilvl w:val="0"/>
          <w:numId w:val="42"/>
        </w:numPr>
        <w:shd w:val="clear" w:color="auto" w:fill="FFFFFF"/>
        <w:rPr>
          <w:rFonts w:asciiTheme="minorHAnsi" w:hAnsiTheme="minorHAnsi"/>
          <w:vanish/>
          <w:sz w:val="24"/>
          <w:szCs w:val="24"/>
          <w:lang w:val="en"/>
        </w:rPr>
      </w:pPr>
      <w:r w:rsidRPr="0010639B">
        <w:rPr>
          <w:rFonts w:asciiTheme="minorHAnsi" w:hAnsiTheme="minorHAnsi"/>
          <w:vanish/>
          <w:sz w:val="24"/>
          <w:szCs w:val="24"/>
          <w:lang w:val="en"/>
        </w:rPr>
        <w:t xml:space="preserve">You should explain how you have involved patients and the public in the design of your study and how they will be involved in the conduct of the research. The following are examples of how you might have involved patients / the public: </w:t>
      </w:r>
    </w:p>
    <w:p w14:paraId="0B5959AD" w14:textId="77777777" w:rsidR="008112EF" w:rsidRPr="0010639B" w:rsidRDefault="008112EF" w:rsidP="008112EF">
      <w:pPr>
        <w:pStyle w:val="bodytext1"/>
        <w:numPr>
          <w:ilvl w:val="0"/>
          <w:numId w:val="42"/>
        </w:numPr>
        <w:shd w:val="clear" w:color="auto" w:fill="FFFFFF"/>
        <w:rPr>
          <w:rFonts w:asciiTheme="minorHAnsi" w:hAnsiTheme="minorHAnsi"/>
          <w:vanish/>
          <w:sz w:val="24"/>
          <w:szCs w:val="24"/>
          <w:lang w:val="en"/>
        </w:rPr>
      </w:pPr>
      <w:r w:rsidRPr="0010639B">
        <w:rPr>
          <w:rStyle w:val="Emphasis"/>
          <w:rFonts w:asciiTheme="minorHAnsi" w:hAnsiTheme="minorHAnsi"/>
          <w:vanish/>
          <w:sz w:val="24"/>
          <w:szCs w:val="24"/>
          <w:lang w:val="en"/>
        </w:rPr>
        <w:t>Service users helped develop the research topic and what research questions should be asked and one of them is a co-applicant who will continue to be involved in the study.</w:t>
      </w:r>
    </w:p>
    <w:p w14:paraId="7DD1ED3A" w14:textId="77777777" w:rsidR="008112EF" w:rsidRPr="0010639B" w:rsidRDefault="008112EF" w:rsidP="008112EF">
      <w:pPr>
        <w:pStyle w:val="bodytext1"/>
        <w:numPr>
          <w:ilvl w:val="0"/>
          <w:numId w:val="42"/>
        </w:numPr>
        <w:shd w:val="clear" w:color="auto" w:fill="FFFFFF"/>
        <w:rPr>
          <w:rFonts w:asciiTheme="minorHAnsi" w:hAnsiTheme="minorHAnsi"/>
          <w:vanish/>
          <w:sz w:val="24"/>
          <w:szCs w:val="24"/>
          <w:lang w:val="en"/>
        </w:rPr>
      </w:pPr>
      <w:r w:rsidRPr="0010639B">
        <w:rPr>
          <w:rStyle w:val="Emphasis"/>
          <w:rFonts w:asciiTheme="minorHAnsi" w:hAnsiTheme="minorHAnsi"/>
          <w:vanish/>
          <w:sz w:val="24"/>
          <w:szCs w:val="24"/>
          <w:lang w:val="en"/>
        </w:rPr>
        <w:t>Potential participants were involved in reviewing the Participant Information Sheet.</w:t>
      </w:r>
    </w:p>
    <w:p w14:paraId="7986D0CA" w14:textId="77777777" w:rsidR="008112EF" w:rsidRPr="0010639B" w:rsidRDefault="008112EF" w:rsidP="008112EF">
      <w:pPr>
        <w:pStyle w:val="bodytext1"/>
        <w:numPr>
          <w:ilvl w:val="0"/>
          <w:numId w:val="42"/>
        </w:numPr>
        <w:shd w:val="clear" w:color="auto" w:fill="FFFFFF"/>
        <w:rPr>
          <w:rFonts w:asciiTheme="minorHAnsi" w:hAnsiTheme="minorHAnsi"/>
          <w:vanish/>
          <w:sz w:val="24"/>
          <w:szCs w:val="24"/>
          <w:lang w:val="en"/>
        </w:rPr>
      </w:pPr>
      <w:r w:rsidRPr="0010639B">
        <w:rPr>
          <w:rStyle w:val="Emphasis"/>
          <w:rFonts w:asciiTheme="minorHAnsi" w:hAnsiTheme="minorHAnsi"/>
          <w:vanish/>
          <w:sz w:val="24"/>
          <w:szCs w:val="24"/>
          <w:lang w:val="en"/>
        </w:rPr>
        <w:t>In designing this study we have taken into account patient opinions on the frequency of participant visits and the tests that we will carry out.</w:t>
      </w:r>
    </w:p>
    <w:p w14:paraId="4404C600" w14:textId="77777777" w:rsidR="008112EF" w:rsidRPr="0010639B" w:rsidRDefault="008112EF" w:rsidP="008112EF">
      <w:pPr>
        <w:pStyle w:val="bodytext1"/>
        <w:numPr>
          <w:ilvl w:val="0"/>
          <w:numId w:val="42"/>
        </w:numPr>
        <w:shd w:val="clear" w:color="auto" w:fill="FFFFFF"/>
        <w:rPr>
          <w:rFonts w:asciiTheme="minorHAnsi" w:hAnsiTheme="minorHAnsi"/>
          <w:vanish/>
          <w:sz w:val="24"/>
          <w:szCs w:val="24"/>
          <w:lang w:val="en"/>
        </w:rPr>
      </w:pPr>
      <w:r w:rsidRPr="0010639B">
        <w:rPr>
          <w:rStyle w:val="Emphasis"/>
          <w:rFonts w:asciiTheme="minorHAnsi" w:hAnsiTheme="minorHAnsi"/>
          <w:vanish/>
          <w:sz w:val="24"/>
          <w:szCs w:val="24"/>
          <w:lang w:val="en"/>
        </w:rPr>
        <w:t>Potential participants were involved in describing the inclusion and exclusion criteria for people taking part in this study.</w:t>
      </w:r>
    </w:p>
    <w:p w14:paraId="062CC825" w14:textId="77777777" w:rsidR="008112EF" w:rsidRPr="0010639B" w:rsidRDefault="008112EF" w:rsidP="008112EF">
      <w:pPr>
        <w:pStyle w:val="bodytext1"/>
        <w:numPr>
          <w:ilvl w:val="0"/>
          <w:numId w:val="42"/>
        </w:numPr>
        <w:shd w:val="clear" w:color="auto" w:fill="FFFFFF"/>
        <w:rPr>
          <w:rFonts w:asciiTheme="minorHAnsi" w:hAnsiTheme="minorHAnsi"/>
          <w:vanish/>
          <w:sz w:val="24"/>
          <w:szCs w:val="24"/>
          <w:lang w:val="en"/>
        </w:rPr>
      </w:pPr>
      <w:r w:rsidRPr="0010639B">
        <w:rPr>
          <w:rFonts w:asciiTheme="minorHAnsi" w:hAnsiTheme="minorHAnsi"/>
          <w:vanish/>
          <w:sz w:val="24"/>
          <w:szCs w:val="24"/>
          <w:lang w:val="en"/>
        </w:rPr>
        <w:t xml:space="preserve">Knowing how patients or the public have been involved in planning your study can give potential participants greater confidence in taking part, as it provides them with the assurance that what they are being asked to do is acceptable. </w:t>
      </w:r>
    </w:p>
    <w:p w14:paraId="7F06D442" w14:textId="77777777" w:rsidR="008112EF" w:rsidRPr="0010639B" w:rsidRDefault="008112EF" w:rsidP="008112EF">
      <w:pPr>
        <w:pStyle w:val="bodytext1"/>
        <w:numPr>
          <w:ilvl w:val="0"/>
          <w:numId w:val="42"/>
        </w:numPr>
        <w:shd w:val="clear" w:color="auto" w:fill="FFFFFF"/>
        <w:rPr>
          <w:rFonts w:asciiTheme="minorHAnsi" w:hAnsiTheme="minorHAnsi"/>
          <w:vanish/>
          <w:sz w:val="24"/>
          <w:szCs w:val="24"/>
          <w:lang w:val="en"/>
        </w:rPr>
      </w:pPr>
      <w:r w:rsidRPr="0010639B">
        <w:rPr>
          <w:rFonts w:asciiTheme="minorHAnsi" w:hAnsiTheme="minorHAnsi"/>
          <w:vanish/>
          <w:sz w:val="24"/>
          <w:szCs w:val="24"/>
          <w:lang w:val="en"/>
        </w:rPr>
        <w:t xml:space="preserve">More information on how to involve patients or the public in your study can be found on the HRA website and from </w:t>
      </w:r>
      <w:hyperlink r:id="rId22" w:tgtFrame="_blank" w:tooltip="Go to INVOLVE website.New Window." w:history="1">
        <w:r w:rsidRPr="0010639B">
          <w:rPr>
            <w:rStyle w:val="Hyperlink"/>
            <w:rFonts w:asciiTheme="minorHAnsi" w:hAnsiTheme="minorHAnsi"/>
            <w:vanish/>
            <w:color w:val="auto"/>
            <w:sz w:val="24"/>
            <w:szCs w:val="24"/>
            <w:lang w:val="en"/>
          </w:rPr>
          <w:t>INVOLVE</w:t>
        </w:r>
      </w:hyperlink>
      <w:r w:rsidRPr="0010639B">
        <w:rPr>
          <w:rFonts w:asciiTheme="minorHAnsi" w:hAnsiTheme="minorHAnsi"/>
          <w:vanish/>
          <w:sz w:val="24"/>
          <w:szCs w:val="24"/>
          <w:lang w:val="en"/>
        </w:rPr>
        <w:t xml:space="preserve"> (further guidance is available from our </w:t>
      </w:r>
      <w:hyperlink r:id="rId23" w:anchor="seven" w:tooltip="Go to Links page." w:history="1">
        <w:r w:rsidRPr="0010639B">
          <w:rPr>
            <w:rStyle w:val="Hyperlink"/>
            <w:rFonts w:asciiTheme="minorHAnsi" w:hAnsiTheme="minorHAnsi"/>
            <w:vanish/>
            <w:color w:val="auto"/>
            <w:sz w:val="24"/>
            <w:szCs w:val="24"/>
            <w:lang w:val="en"/>
          </w:rPr>
          <w:t>'Links'</w:t>
        </w:r>
      </w:hyperlink>
      <w:r w:rsidRPr="0010639B">
        <w:rPr>
          <w:rFonts w:asciiTheme="minorHAnsi" w:hAnsiTheme="minorHAnsi"/>
          <w:vanish/>
          <w:sz w:val="24"/>
          <w:szCs w:val="24"/>
          <w:lang w:val="en"/>
        </w:rPr>
        <w:t xml:space="preserve"> page).</w:t>
      </w:r>
    </w:p>
    <w:p w14:paraId="4409D73F" w14:textId="77777777" w:rsidR="008112EF" w:rsidRPr="0010639B" w:rsidRDefault="007F1255" w:rsidP="008112EF">
      <w:pPr>
        <w:pStyle w:val="ListParagraph"/>
        <w:numPr>
          <w:ilvl w:val="0"/>
          <w:numId w:val="42"/>
        </w:numPr>
        <w:shd w:val="clear" w:color="auto" w:fill="FFFFFF"/>
        <w:spacing w:line="240" w:lineRule="auto"/>
        <w:outlineLvl w:val="3"/>
        <w:rPr>
          <w:rFonts w:asciiTheme="minorHAnsi" w:hAnsiTheme="minorHAnsi"/>
          <w:bCs/>
          <w:lang w:val="en"/>
        </w:rPr>
      </w:pPr>
      <w:hyperlink r:id="rId24" w:anchor="six" w:history="1">
        <w:r w:rsidR="008112EF" w:rsidRPr="0010639B">
          <w:rPr>
            <w:rFonts w:asciiTheme="minorHAnsi" w:hAnsiTheme="minorHAnsi"/>
            <w:bCs/>
            <w:lang w:val="en"/>
          </w:rPr>
          <w:t>Who has reviewed this study?</w:t>
        </w:r>
      </w:hyperlink>
    </w:p>
    <w:p w14:paraId="48935BAF" w14:textId="77777777" w:rsidR="008112EF" w:rsidRPr="0010639B" w:rsidRDefault="008112EF" w:rsidP="008112EF">
      <w:pPr>
        <w:pStyle w:val="bodytext1"/>
        <w:numPr>
          <w:ilvl w:val="0"/>
          <w:numId w:val="42"/>
        </w:numPr>
        <w:shd w:val="clear" w:color="auto" w:fill="FFFFFF"/>
        <w:rPr>
          <w:rFonts w:asciiTheme="minorHAnsi" w:hAnsiTheme="minorHAnsi"/>
          <w:vanish/>
          <w:sz w:val="24"/>
          <w:szCs w:val="24"/>
          <w:lang w:val="en"/>
        </w:rPr>
      </w:pPr>
      <w:r w:rsidRPr="0010639B">
        <w:rPr>
          <w:rFonts w:asciiTheme="minorHAnsi" w:hAnsiTheme="minorHAnsi"/>
          <w:vanish/>
          <w:sz w:val="24"/>
          <w:szCs w:val="24"/>
          <w:lang w:val="en"/>
        </w:rPr>
        <w:t>You should include some form of assurance to potential participants that your study has been reviewed and approved by a research ethics committee.</w:t>
      </w:r>
    </w:p>
    <w:p w14:paraId="58313392" w14:textId="77777777" w:rsidR="008112EF" w:rsidRPr="0010639B" w:rsidRDefault="008112EF" w:rsidP="008112EF">
      <w:pPr>
        <w:pStyle w:val="bodytext1"/>
        <w:numPr>
          <w:ilvl w:val="0"/>
          <w:numId w:val="42"/>
        </w:numPr>
        <w:shd w:val="clear" w:color="auto" w:fill="FFFFFF"/>
        <w:rPr>
          <w:rFonts w:asciiTheme="minorHAnsi" w:hAnsiTheme="minorHAnsi"/>
          <w:vanish/>
          <w:sz w:val="24"/>
          <w:szCs w:val="24"/>
          <w:lang w:val="en"/>
        </w:rPr>
      </w:pPr>
      <w:r w:rsidRPr="0010639B">
        <w:rPr>
          <w:rFonts w:asciiTheme="minorHAnsi" w:hAnsiTheme="minorHAnsi"/>
          <w:vanish/>
          <w:sz w:val="24"/>
          <w:szCs w:val="24"/>
          <w:lang w:val="en"/>
        </w:rPr>
        <w:t>The following is suggested wording:</w:t>
      </w:r>
    </w:p>
    <w:p w14:paraId="72945090" w14:textId="77777777" w:rsidR="008112EF" w:rsidRPr="0010639B" w:rsidRDefault="008112EF" w:rsidP="008112EF">
      <w:pPr>
        <w:pStyle w:val="bodytext1"/>
        <w:numPr>
          <w:ilvl w:val="0"/>
          <w:numId w:val="42"/>
        </w:numPr>
        <w:shd w:val="clear" w:color="auto" w:fill="FFFFFF"/>
        <w:rPr>
          <w:rFonts w:asciiTheme="minorHAnsi" w:hAnsiTheme="minorHAnsi"/>
          <w:vanish/>
          <w:sz w:val="24"/>
          <w:szCs w:val="24"/>
          <w:lang w:val="en"/>
        </w:rPr>
      </w:pPr>
      <w:r w:rsidRPr="0010639B">
        <w:rPr>
          <w:rStyle w:val="Emphasis"/>
          <w:rFonts w:asciiTheme="minorHAnsi" w:hAnsiTheme="minorHAnsi"/>
          <w:vanish/>
          <w:sz w:val="24"/>
          <w:szCs w:val="24"/>
          <w:lang w:val="en"/>
        </w:rPr>
        <w:t>All research in the NHS is looked at by an independent group of people, called a Research Ethics Committee, to protect your interests. This study has been reviewed and given favourable opinion by _______________Research Ethics Committee.</w:t>
      </w:r>
    </w:p>
    <w:p w14:paraId="3EE38D10" w14:textId="77777777" w:rsidR="008112EF" w:rsidRPr="0010639B" w:rsidRDefault="007F1255" w:rsidP="008112EF">
      <w:pPr>
        <w:pStyle w:val="ListParagraph"/>
        <w:numPr>
          <w:ilvl w:val="0"/>
          <w:numId w:val="42"/>
        </w:numPr>
        <w:shd w:val="clear" w:color="auto" w:fill="FFFFFF"/>
        <w:spacing w:line="240" w:lineRule="auto"/>
        <w:outlineLvl w:val="3"/>
        <w:rPr>
          <w:rFonts w:asciiTheme="minorHAnsi" w:hAnsiTheme="minorHAnsi"/>
          <w:bCs/>
          <w:lang w:val="en"/>
        </w:rPr>
      </w:pPr>
      <w:hyperlink r:id="rId25" w:anchor="seven" w:history="1">
        <w:r w:rsidR="008112EF" w:rsidRPr="0010639B">
          <w:rPr>
            <w:rFonts w:asciiTheme="minorHAnsi" w:hAnsiTheme="minorHAnsi"/>
            <w:bCs/>
            <w:lang w:val="en"/>
          </w:rPr>
          <w:t>Further information and contact details</w:t>
        </w:r>
      </w:hyperlink>
    </w:p>
    <w:p w14:paraId="3AA77641"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 xml:space="preserve">You should provide potential participants with places where they can access more information, for example: </w:t>
      </w:r>
    </w:p>
    <w:p w14:paraId="4570747A"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Style w:val="bodybold1"/>
          <w:rFonts w:asciiTheme="minorHAnsi" w:hAnsiTheme="minorHAnsi"/>
          <w:b w:val="0"/>
          <w:vanish/>
          <w:sz w:val="24"/>
          <w:szCs w:val="24"/>
          <w:lang w:val="en"/>
        </w:rPr>
        <w:t>General information about research</w:t>
      </w:r>
      <w:r w:rsidRPr="00E6076D">
        <w:rPr>
          <w:rFonts w:asciiTheme="minorHAnsi" w:hAnsiTheme="minorHAnsi"/>
          <w:vanish/>
          <w:lang w:val="en"/>
        </w:rPr>
        <w:t>: there are a number of web resources and booklets available, produced by research organisations, which explain why research is conducted, define some technical terms, and provide ideas as to the sorts of questions potential participants might like to ask before deciding if they will take part in research or not. Further guidance is available from our '</w:t>
      </w:r>
      <w:hyperlink r:id="rId26" w:anchor="seven" w:tooltip="Go to Links page." w:history="1">
        <w:r w:rsidRPr="00E6076D">
          <w:rPr>
            <w:rStyle w:val="Hyperlink"/>
            <w:rFonts w:asciiTheme="minorHAnsi" w:hAnsiTheme="minorHAnsi"/>
            <w:vanish/>
            <w:color w:val="auto"/>
            <w:lang w:val="en"/>
          </w:rPr>
          <w:t>Links</w:t>
        </w:r>
      </w:hyperlink>
      <w:r w:rsidRPr="00E6076D">
        <w:rPr>
          <w:rFonts w:asciiTheme="minorHAnsi" w:hAnsiTheme="minorHAnsi"/>
          <w:vanish/>
          <w:lang w:val="en"/>
        </w:rPr>
        <w:t>' page.</w:t>
      </w:r>
    </w:p>
    <w:p w14:paraId="0631567F"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Style w:val="bodybold1"/>
          <w:rFonts w:asciiTheme="minorHAnsi" w:hAnsiTheme="minorHAnsi"/>
          <w:b w:val="0"/>
          <w:vanish/>
          <w:sz w:val="24"/>
          <w:szCs w:val="24"/>
          <w:lang w:val="en"/>
        </w:rPr>
        <w:t>Specific information about this research study</w:t>
      </w:r>
      <w:r w:rsidRPr="00E6076D">
        <w:rPr>
          <w:rFonts w:asciiTheme="minorHAnsi" w:hAnsiTheme="minorHAnsi"/>
          <w:vanish/>
          <w:lang w:val="en"/>
        </w:rPr>
        <w:t>: usually this would be provided by someone who is part of the research team; this could be you or some other member of your team. Potential participants should be given a name and contact details. If you also have a study website, details of where to find this should be included.</w:t>
      </w:r>
    </w:p>
    <w:p w14:paraId="2DD00860"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Style w:val="bodybold1"/>
          <w:rFonts w:asciiTheme="minorHAnsi" w:hAnsiTheme="minorHAnsi"/>
          <w:b w:val="0"/>
          <w:vanish/>
          <w:sz w:val="24"/>
          <w:szCs w:val="24"/>
          <w:lang w:val="en"/>
        </w:rPr>
        <w:t>Advice as to whether they should participate</w:t>
      </w:r>
      <w:r w:rsidRPr="00E6076D">
        <w:rPr>
          <w:rFonts w:asciiTheme="minorHAnsi" w:hAnsiTheme="minorHAnsi"/>
          <w:vanish/>
          <w:lang w:val="en"/>
        </w:rPr>
        <w:t>: this is usually a person who is independent of your study. It could be the potential participant's health care professional or a person you nominate who can provide support and who is independent of your study.</w:t>
      </w:r>
    </w:p>
    <w:p w14:paraId="20DE143B" w14:textId="77777777" w:rsidR="008112EF" w:rsidRPr="00E6076D" w:rsidRDefault="008112EF" w:rsidP="008112EF">
      <w:pPr>
        <w:numPr>
          <w:ilvl w:val="0"/>
          <w:numId w:val="42"/>
        </w:numPr>
        <w:shd w:val="clear" w:color="auto" w:fill="FFFFFF"/>
        <w:spacing w:before="100" w:beforeAutospacing="1" w:after="100" w:afterAutospacing="1" w:line="240" w:lineRule="auto"/>
        <w:ind w:right="0"/>
        <w:rPr>
          <w:rFonts w:asciiTheme="minorHAnsi" w:hAnsiTheme="minorHAnsi"/>
          <w:vanish/>
          <w:lang w:val="en"/>
        </w:rPr>
      </w:pPr>
      <w:r w:rsidRPr="00E6076D">
        <w:rPr>
          <w:rStyle w:val="bodybold1"/>
          <w:rFonts w:asciiTheme="minorHAnsi" w:hAnsiTheme="minorHAnsi"/>
          <w:b w:val="0"/>
          <w:vanish/>
          <w:sz w:val="24"/>
          <w:szCs w:val="24"/>
          <w:lang w:val="en"/>
        </w:rPr>
        <w:t>Who they should approach if they are unhappy with the study</w:t>
      </w:r>
      <w:r w:rsidRPr="00E6076D">
        <w:rPr>
          <w:rFonts w:asciiTheme="minorHAnsi" w:hAnsiTheme="minorHAnsi"/>
          <w:vanish/>
          <w:lang w:val="en"/>
        </w:rPr>
        <w:t>: this would be a contact if participants have any concerns about your study and their involvement in it. For some studies, you may need to provide an emergency contact number that is manned 'out-of-hours'.</w:t>
      </w:r>
    </w:p>
    <w:p w14:paraId="02BAEE9C"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 xml:space="preserve">If you are conducting a study over a number of different sites, you should make sure that all of the contacts you provide are appropriate for each of the sites involved. </w:t>
      </w:r>
    </w:p>
    <w:p w14:paraId="58607B9C"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Your Participant Information Sheet should be dated and given a version number (referring to a protocol number if necessary). This can be done in a header, footer or within the body of the document.</w:t>
      </w:r>
    </w:p>
    <w:p w14:paraId="0872FE92" w14:textId="77777777" w:rsidR="008112EF" w:rsidRPr="00E6076D" w:rsidRDefault="008112EF" w:rsidP="008112EF">
      <w:pPr>
        <w:pStyle w:val="bodytext1"/>
        <w:numPr>
          <w:ilvl w:val="0"/>
          <w:numId w:val="42"/>
        </w:numPr>
        <w:shd w:val="clear" w:color="auto" w:fill="FFFFFF"/>
        <w:rPr>
          <w:rFonts w:asciiTheme="minorHAnsi" w:hAnsiTheme="minorHAnsi"/>
          <w:vanish/>
          <w:sz w:val="24"/>
          <w:szCs w:val="24"/>
          <w:lang w:val="en"/>
        </w:rPr>
      </w:pPr>
      <w:r w:rsidRPr="00E6076D">
        <w:rPr>
          <w:rFonts w:asciiTheme="minorHAnsi" w:hAnsiTheme="minorHAnsi"/>
          <w:vanish/>
          <w:sz w:val="24"/>
          <w:szCs w:val="24"/>
          <w:lang w:val="en"/>
        </w:rPr>
        <w:t>Version numbers will not only help you and your research team to manage consent paperwork during the on-going study (including handling any subsequent amendment), but it will also be used by the research ethics committee, regulators or research governance offices when referring to 'approved' documents.</w:t>
      </w:r>
    </w:p>
    <w:p w14:paraId="3E9CEAED" w14:textId="77777777" w:rsidR="008112EF" w:rsidRPr="00E6076D" w:rsidRDefault="007F1255" w:rsidP="008112EF">
      <w:pPr>
        <w:pStyle w:val="ListParagraph"/>
        <w:numPr>
          <w:ilvl w:val="0"/>
          <w:numId w:val="42"/>
        </w:numPr>
        <w:shd w:val="clear" w:color="auto" w:fill="FFFFFF"/>
        <w:spacing w:line="240" w:lineRule="auto"/>
        <w:ind w:right="155"/>
        <w:rPr>
          <w:rFonts w:asciiTheme="minorHAnsi" w:hAnsiTheme="minorHAnsi"/>
          <w:u w:val="single"/>
        </w:rPr>
      </w:pPr>
      <w:hyperlink r:id="rId27" w:anchor="nine" w:history="1">
        <w:r w:rsidR="008112EF" w:rsidRPr="00E6076D">
          <w:rPr>
            <w:rFonts w:asciiTheme="minorHAnsi" w:hAnsiTheme="minorHAnsi"/>
            <w:bCs/>
            <w:lang w:val="en"/>
          </w:rPr>
          <w:t>Consent process</w:t>
        </w:r>
      </w:hyperlink>
    </w:p>
    <w:p w14:paraId="24ED4F4E" w14:textId="77777777" w:rsidR="00E4522B" w:rsidRDefault="00E4522B" w:rsidP="00E4522B">
      <w:pPr>
        <w:autoSpaceDE w:val="0"/>
        <w:autoSpaceDN w:val="0"/>
        <w:adjustRightInd w:val="0"/>
        <w:spacing w:line="240" w:lineRule="auto"/>
        <w:ind w:left="0" w:right="0"/>
        <w:rPr>
          <w:rFonts w:asciiTheme="minorHAnsi" w:hAnsiTheme="minorHAnsi"/>
        </w:rPr>
      </w:pPr>
    </w:p>
    <w:p w14:paraId="3F082892" w14:textId="77777777" w:rsidR="00F1434D" w:rsidRPr="00E4522B" w:rsidRDefault="008112EF" w:rsidP="00E4522B">
      <w:pPr>
        <w:autoSpaceDE w:val="0"/>
        <w:autoSpaceDN w:val="0"/>
        <w:adjustRightInd w:val="0"/>
        <w:spacing w:line="240" w:lineRule="auto"/>
        <w:ind w:left="0" w:right="0"/>
        <w:rPr>
          <w:rFonts w:asciiTheme="minorHAnsi" w:hAnsiTheme="minorHAnsi"/>
        </w:rPr>
      </w:pPr>
      <w:r>
        <w:rPr>
          <w:rFonts w:asciiTheme="minorHAnsi" w:hAnsiTheme="minorHAnsi"/>
        </w:rPr>
        <w:t>The PIS</w:t>
      </w:r>
      <w:r w:rsidR="00F1434D">
        <w:rPr>
          <w:rFonts w:asciiTheme="minorHAnsi" w:hAnsiTheme="minorHAnsi"/>
        </w:rPr>
        <w:t xml:space="preserve"> should be named and versioned according to </w:t>
      </w:r>
      <w:hyperlink r:id="rId28" w:history="1">
        <w:r w:rsidR="00AE3E4C">
          <w:rPr>
            <w:rStyle w:val="Hyperlink"/>
            <w:rFonts w:asciiTheme="minorHAnsi" w:hAnsiTheme="minorHAnsi"/>
          </w:rPr>
          <w:t>SOP2 Document Control</w:t>
        </w:r>
      </w:hyperlink>
      <w:r w:rsidR="00AE3E4C">
        <w:rPr>
          <w:rFonts w:asciiTheme="minorHAnsi" w:hAnsiTheme="minorHAnsi"/>
        </w:rPr>
        <w:t>.</w:t>
      </w:r>
      <w:r w:rsidR="00987A7E">
        <w:rPr>
          <w:rFonts w:asciiTheme="minorHAnsi" w:hAnsiTheme="minorHAnsi"/>
        </w:rPr>
        <w:t xml:space="preserve">  </w:t>
      </w:r>
      <w:r>
        <w:rPr>
          <w:rFonts w:asciiTheme="minorHAnsi" w:hAnsiTheme="minorHAnsi"/>
        </w:rPr>
        <w:t>The CI should</w:t>
      </w:r>
      <w:r w:rsidR="00987A7E">
        <w:rPr>
          <w:rFonts w:asciiTheme="minorHAnsi" w:hAnsiTheme="minorHAnsi"/>
        </w:rPr>
        <w:t xml:space="preserve"> submit</w:t>
      </w:r>
      <w:r>
        <w:rPr>
          <w:rFonts w:asciiTheme="minorHAnsi" w:hAnsiTheme="minorHAnsi"/>
        </w:rPr>
        <w:t xml:space="preserve"> the PIS</w:t>
      </w:r>
      <w:r w:rsidR="00987A7E">
        <w:rPr>
          <w:rFonts w:asciiTheme="minorHAnsi" w:hAnsiTheme="minorHAnsi"/>
        </w:rPr>
        <w:t xml:space="preserve"> to a research ethics committee for review (MMU Ethics or NHS REC as appropriate)</w:t>
      </w:r>
      <w:r>
        <w:rPr>
          <w:rFonts w:asciiTheme="minorHAnsi" w:hAnsiTheme="minorHAnsi"/>
        </w:rPr>
        <w:t xml:space="preserve"> before the study commences.</w:t>
      </w:r>
      <w:r w:rsidR="00E6076D">
        <w:rPr>
          <w:rFonts w:asciiTheme="minorHAnsi" w:hAnsiTheme="minorHAnsi"/>
        </w:rPr>
        <w:t xml:space="preserve">  Any amendments to the PIS will also need to receive ethical approval prior to use.</w:t>
      </w:r>
    </w:p>
    <w:p w14:paraId="37093C96" w14:textId="77777777" w:rsidR="00E4522B" w:rsidRDefault="00E4522B" w:rsidP="00E4522B">
      <w:pPr>
        <w:autoSpaceDE w:val="0"/>
        <w:autoSpaceDN w:val="0"/>
        <w:adjustRightInd w:val="0"/>
        <w:spacing w:line="240" w:lineRule="auto"/>
        <w:ind w:left="0" w:right="0"/>
        <w:rPr>
          <w:rFonts w:asciiTheme="minorHAnsi" w:hAnsiTheme="minorHAnsi"/>
        </w:rPr>
      </w:pPr>
    </w:p>
    <w:p w14:paraId="78660E45" w14:textId="77777777" w:rsidR="00987A7E" w:rsidRDefault="00987A7E" w:rsidP="00987A7E">
      <w:pPr>
        <w:pStyle w:val="ListParagraph"/>
        <w:numPr>
          <w:ilvl w:val="1"/>
          <w:numId w:val="15"/>
        </w:numPr>
        <w:autoSpaceDE w:val="0"/>
        <w:autoSpaceDN w:val="0"/>
        <w:adjustRightInd w:val="0"/>
        <w:spacing w:line="240" w:lineRule="auto"/>
        <w:ind w:right="0"/>
        <w:rPr>
          <w:rFonts w:ascii="Calibri" w:hAnsi="Calibri"/>
          <w:b/>
        </w:rPr>
      </w:pPr>
      <w:r>
        <w:rPr>
          <w:rFonts w:ascii="Calibri" w:hAnsi="Calibri"/>
          <w:b/>
        </w:rPr>
        <w:t xml:space="preserve">Additional </w:t>
      </w:r>
      <w:r w:rsidR="005A17C6">
        <w:rPr>
          <w:rFonts w:ascii="Calibri" w:hAnsi="Calibri"/>
          <w:b/>
        </w:rPr>
        <w:t>m</w:t>
      </w:r>
      <w:r>
        <w:rPr>
          <w:rFonts w:ascii="Calibri" w:hAnsi="Calibri"/>
          <w:b/>
        </w:rPr>
        <w:t xml:space="preserve">aterial to </w:t>
      </w:r>
      <w:r w:rsidR="005A17C6">
        <w:rPr>
          <w:rFonts w:ascii="Calibri" w:hAnsi="Calibri"/>
          <w:b/>
        </w:rPr>
        <w:t>s</w:t>
      </w:r>
      <w:r>
        <w:rPr>
          <w:rFonts w:ascii="Calibri" w:hAnsi="Calibri"/>
          <w:b/>
        </w:rPr>
        <w:t xml:space="preserve">upport the </w:t>
      </w:r>
      <w:r w:rsidR="005A17C6">
        <w:rPr>
          <w:rFonts w:ascii="Calibri" w:hAnsi="Calibri"/>
          <w:b/>
        </w:rPr>
        <w:t>c</w:t>
      </w:r>
      <w:r w:rsidR="00223A75">
        <w:rPr>
          <w:rFonts w:ascii="Calibri" w:hAnsi="Calibri"/>
          <w:b/>
        </w:rPr>
        <w:t>o</w:t>
      </w:r>
      <w:r>
        <w:rPr>
          <w:rFonts w:ascii="Calibri" w:hAnsi="Calibri"/>
          <w:b/>
        </w:rPr>
        <w:t xml:space="preserve">nsent </w:t>
      </w:r>
      <w:r w:rsidR="005A17C6">
        <w:rPr>
          <w:rFonts w:ascii="Calibri" w:hAnsi="Calibri"/>
          <w:b/>
        </w:rPr>
        <w:t>p</w:t>
      </w:r>
      <w:r>
        <w:rPr>
          <w:rFonts w:ascii="Calibri" w:hAnsi="Calibri"/>
          <w:b/>
        </w:rPr>
        <w:t>rocess</w:t>
      </w:r>
    </w:p>
    <w:p w14:paraId="7E3E6DB7" w14:textId="77777777" w:rsidR="00987A7E" w:rsidRPr="00987A7E" w:rsidRDefault="00223A75" w:rsidP="00987A7E">
      <w:pPr>
        <w:autoSpaceDE w:val="0"/>
        <w:autoSpaceDN w:val="0"/>
        <w:adjustRightInd w:val="0"/>
        <w:spacing w:line="240" w:lineRule="auto"/>
        <w:ind w:left="0" w:right="0"/>
        <w:rPr>
          <w:rFonts w:ascii="Calibri" w:hAnsi="Calibri"/>
        </w:rPr>
      </w:pPr>
      <w:r>
        <w:rPr>
          <w:rFonts w:ascii="Calibri" w:hAnsi="Calibri"/>
        </w:rPr>
        <w:t xml:space="preserve">For complex studies or those involving vulnerable </w:t>
      </w:r>
      <w:r w:rsidR="008C2F11">
        <w:rPr>
          <w:rFonts w:ascii="Calibri" w:hAnsi="Calibri"/>
        </w:rPr>
        <w:t>Participant</w:t>
      </w:r>
      <w:r>
        <w:rPr>
          <w:rFonts w:ascii="Calibri" w:hAnsi="Calibri"/>
        </w:rPr>
        <w:t xml:space="preserve"> groups (adults lacking capacity to consent, children or emergency research), additional materials such as </w:t>
      </w:r>
      <w:r w:rsidR="00621DF2">
        <w:rPr>
          <w:rFonts w:ascii="Calibri" w:hAnsi="Calibri"/>
        </w:rPr>
        <w:t xml:space="preserve">a </w:t>
      </w:r>
      <w:r>
        <w:rPr>
          <w:rFonts w:ascii="Calibri" w:hAnsi="Calibri"/>
        </w:rPr>
        <w:t>reduced PIS, diagrams or flow charts may be required to help to support the consent process.  These must also follow the document control procedure and be submitted for ethical review.</w:t>
      </w:r>
    </w:p>
    <w:p w14:paraId="3C04010A" w14:textId="77777777" w:rsidR="00987A7E" w:rsidRPr="00987A7E" w:rsidRDefault="00987A7E" w:rsidP="00987A7E">
      <w:pPr>
        <w:autoSpaceDE w:val="0"/>
        <w:autoSpaceDN w:val="0"/>
        <w:adjustRightInd w:val="0"/>
        <w:spacing w:line="240" w:lineRule="auto"/>
        <w:ind w:left="0" w:right="0"/>
        <w:rPr>
          <w:rFonts w:ascii="Calibri" w:hAnsi="Calibri"/>
          <w:b/>
        </w:rPr>
      </w:pPr>
    </w:p>
    <w:p w14:paraId="00A8A458" w14:textId="77777777" w:rsidR="00E4522B" w:rsidRPr="00E4522B" w:rsidRDefault="00E4522B" w:rsidP="00E4522B">
      <w:pPr>
        <w:pStyle w:val="ListParagraph"/>
        <w:numPr>
          <w:ilvl w:val="1"/>
          <w:numId w:val="15"/>
        </w:numPr>
        <w:autoSpaceDE w:val="0"/>
        <w:autoSpaceDN w:val="0"/>
        <w:adjustRightInd w:val="0"/>
        <w:spacing w:line="240" w:lineRule="auto"/>
        <w:ind w:right="0"/>
        <w:rPr>
          <w:rFonts w:ascii="Calibri" w:hAnsi="Calibri"/>
          <w:b/>
        </w:rPr>
      </w:pPr>
      <w:r>
        <w:rPr>
          <w:rFonts w:ascii="Calibri" w:hAnsi="Calibri"/>
          <w:b/>
        </w:rPr>
        <w:t xml:space="preserve">Testing </w:t>
      </w:r>
      <w:r w:rsidR="008C2F11">
        <w:rPr>
          <w:rFonts w:ascii="Calibri" w:hAnsi="Calibri"/>
          <w:b/>
        </w:rPr>
        <w:t>Participant</w:t>
      </w:r>
      <w:r>
        <w:rPr>
          <w:rFonts w:ascii="Calibri" w:hAnsi="Calibri"/>
          <w:b/>
        </w:rPr>
        <w:t xml:space="preserve"> Information Sheets</w:t>
      </w:r>
    </w:p>
    <w:p w14:paraId="60B570ED" w14:textId="77777777" w:rsidR="00E4522B" w:rsidRPr="00844288" w:rsidRDefault="00E4522B" w:rsidP="00E4522B">
      <w:pPr>
        <w:autoSpaceDE w:val="0"/>
        <w:autoSpaceDN w:val="0"/>
        <w:adjustRightInd w:val="0"/>
        <w:spacing w:line="240" w:lineRule="auto"/>
        <w:ind w:left="0" w:right="0"/>
        <w:rPr>
          <w:rFonts w:asciiTheme="minorHAnsi" w:hAnsiTheme="minorHAnsi"/>
        </w:rPr>
      </w:pPr>
      <w:r w:rsidRPr="00E4522B">
        <w:rPr>
          <w:rFonts w:asciiTheme="minorHAnsi" w:hAnsiTheme="minorHAnsi"/>
        </w:rPr>
        <w:t xml:space="preserve">Where possible the PIS </w:t>
      </w:r>
      <w:r w:rsidR="00987A7E">
        <w:rPr>
          <w:rFonts w:asciiTheme="minorHAnsi" w:hAnsiTheme="minorHAnsi"/>
        </w:rPr>
        <w:t>(</w:t>
      </w:r>
      <w:r w:rsidRPr="00E4522B">
        <w:rPr>
          <w:rFonts w:asciiTheme="minorHAnsi" w:hAnsiTheme="minorHAnsi"/>
        </w:rPr>
        <w:t>and any other written material to be used in the consent process</w:t>
      </w:r>
      <w:r w:rsidR="00987A7E">
        <w:rPr>
          <w:rFonts w:asciiTheme="minorHAnsi" w:hAnsiTheme="minorHAnsi"/>
        </w:rPr>
        <w:t>)</w:t>
      </w:r>
      <w:r w:rsidRPr="00E4522B">
        <w:rPr>
          <w:rFonts w:asciiTheme="minorHAnsi" w:hAnsiTheme="minorHAnsi"/>
        </w:rPr>
        <w:t xml:space="preserve"> </w:t>
      </w:r>
      <w:r w:rsidR="00AE3E4C">
        <w:rPr>
          <w:rFonts w:asciiTheme="minorHAnsi" w:hAnsiTheme="minorHAnsi"/>
        </w:rPr>
        <w:t xml:space="preserve">should be tested </w:t>
      </w:r>
      <w:r w:rsidRPr="00E4522B">
        <w:rPr>
          <w:rFonts w:asciiTheme="minorHAnsi" w:hAnsiTheme="minorHAnsi"/>
        </w:rPr>
        <w:t xml:space="preserve">with an appropriate group e.g. </w:t>
      </w:r>
      <w:r w:rsidR="008C2F11">
        <w:rPr>
          <w:rFonts w:asciiTheme="minorHAnsi" w:hAnsiTheme="minorHAnsi"/>
        </w:rPr>
        <w:t>Participant</w:t>
      </w:r>
      <w:r w:rsidRPr="00E4522B">
        <w:rPr>
          <w:rFonts w:asciiTheme="minorHAnsi" w:hAnsiTheme="minorHAnsi"/>
        </w:rPr>
        <w:t xml:space="preserve"> groups or other members of the public.  This is to ensure that the style and format of the PIS aids understanding, and that risks/benefits relevant to potential participants are adequately highlighted.  Ethical approval i</w:t>
      </w:r>
      <w:r w:rsidR="00E6076D">
        <w:rPr>
          <w:rFonts w:asciiTheme="minorHAnsi" w:hAnsiTheme="minorHAnsi"/>
        </w:rPr>
        <w:t>s not required for testing study documentation</w:t>
      </w:r>
      <w:r w:rsidRPr="00E4522B">
        <w:rPr>
          <w:rFonts w:asciiTheme="minorHAnsi" w:hAnsiTheme="minorHAnsi"/>
        </w:rPr>
        <w:t xml:space="preserve"> with </w:t>
      </w:r>
      <w:r w:rsidR="008C2F11">
        <w:rPr>
          <w:rFonts w:asciiTheme="minorHAnsi" w:hAnsiTheme="minorHAnsi"/>
        </w:rPr>
        <w:t>Participant</w:t>
      </w:r>
      <w:r>
        <w:rPr>
          <w:rFonts w:asciiTheme="minorHAnsi" w:hAnsiTheme="minorHAnsi"/>
        </w:rPr>
        <w:t xml:space="preserve"> </w:t>
      </w:r>
      <w:r w:rsidRPr="00844288">
        <w:rPr>
          <w:rFonts w:asciiTheme="minorHAnsi" w:hAnsiTheme="minorHAnsi"/>
        </w:rPr>
        <w:t xml:space="preserve">groups, however the CI should ensure that suitable access arrangements are in place for </w:t>
      </w:r>
      <w:r w:rsidR="00621DF2">
        <w:rPr>
          <w:rFonts w:asciiTheme="minorHAnsi" w:hAnsiTheme="minorHAnsi"/>
        </w:rPr>
        <w:t xml:space="preserve">testing with </w:t>
      </w:r>
      <w:r w:rsidRPr="00844288">
        <w:rPr>
          <w:rFonts w:asciiTheme="minorHAnsi" w:hAnsiTheme="minorHAnsi"/>
        </w:rPr>
        <w:t>vulnerable groups (e.g. via a gatekeeper).</w:t>
      </w:r>
    </w:p>
    <w:p w14:paraId="2BBA0D57" w14:textId="77777777" w:rsidR="00987A7E" w:rsidRDefault="00987A7E" w:rsidP="002F435B">
      <w:pPr>
        <w:autoSpaceDE w:val="0"/>
        <w:autoSpaceDN w:val="0"/>
        <w:adjustRightInd w:val="0"/>
        <w:spacing w:line="240" w:lineRule="auto"/>
        <w:ind w:left="0" w:right="0"/>
        <w:rPr>
          <w:rFonts w:ascii="Calibri" w:hAnsi="Calibri"/>
          <w:color w:val="000000"/>
        </w:rPr>
      </w:pPr>
    </w:p>
    <w:p w14:paraId="1B9E8E5C" w14:textId="77777777" w:rsidR="00987A7E" w:rsidRDefault="00987A7E" w:rsidP="00987A7E">
      <w:pPr>
        <w:pStyle w:val="ListParagraph"/>
        <w:numPr>
          <w:ilvl w:val="1"/>
          <w:numId w:val="15"/>
        </w:numPr>
        <w:autoSpaceDE w:val="0"/>
        <w:autoSpaceDN w:val="0"/>
        <w:adjustRightInd w:val="0"/>
        <w:spacing w:line="240" w:lineRule="auto"/>
        <w:ind w:right="0"/>
        <w:rPr>
          <w:rFonts w:ascii="Calibri" w:hAnsi="Calibri"/>
          <w:b/>
        </w:rPr>
      </w:pPr>
      <w:r>
        <w:rPr>
          <w:rFonts w:ascii="Calibri" w:hAnsi="Calibri"/>
          <w:b/>
        </w:rPr>
        <w:t>Consent Form Development</w:t>
      </w:r>
    </w:p>
    <w:p w14:paraId="2CC82B67" w14:textId="4DC4096C" w:rsidR="006C3DA3" w:rsidRDefault="00B51B57" w:rsidP="006C3DA3">
      <w:pPr>
        <w:autoSpaceDE w:val="0"/>
        <w:autoSpaceDN w:val="0"/>
        <w:adjustRightInd w:val="0"/>
        <w:spacing w:line="240" w:lineRule="auto"/>
        <w:ind w:left="0" w:right="0"/>
        <w:rPr>
          <w:rFonts w:asciiTheme="minorHAnsi" w:hAnsiTheme="minorHAnsi"/>
        </w:rPr>
      </w:pPr>
      <w:r w:rsidRPr="00B51B57">
        <w:rPr>
          <w:rFonts w:ascii="Calibri" w:hAnsi="Calibri"/>
          <w:color w:val="000000"/>
        </w:rPr>
        <w:t xml:space="preserve">Following development of the study protocol, the </w:t>
      </w:r>
      <w:r w:rsidR="00026B40">
        <w:rPr>
          <w:rFonts w:ascii="Calibri" w:hAnsi="Calibri"/>
          <w:color w:val="000000"/>
        </w:rPr>
        <w:t>CI /</w:t>
      </w:r>
      <w:r w:rsidRPr="00B51B57">
        <w:rPr>
          <w:rFonts w:ascii="Calibri" w:hAnsi="Calibri"/>
          <w:color w:val="000000"/>
        </w:rPr>
        <w:t xml:space="preserve"> research team should create </w:t>
      </w:r>
      <w:r>
        <w:rPr>
          <w:rFonts w:ascii="Calibri" w:hAnsi="Calibri"/>
          <w:color w:val="000000"/>
        </w:rPr>
        <w:t>Consent Form</w:t>
      </w:r>
      <w:r w:rsidR="00A74B75">
        <w:rPr>
          <w:rFonts w:ascii="Calibri" w:hAnsi="Calibri"/>
          <w:color w:val="000000"/>
        </w:rPr>
        <w:t>s</w:t>
      </w:r>
      <w:r w:rsidRPr="00B51B57">
        <w:rPr>
          <w:rFonts w:ascii="Calibri" w:hAnsi="Calibri"/>
          <w:color w:val="000000"/>
        </w:rPr>
        <w:t xml:space="preserve"> where required.  </w:t>
      </w:r>
      <w:r w:rsidRPr="00B51B57">
        <w:rPr>
          <w:rFonts w:ascii="Calibri" w:hAnsi="Calibri"/>
        </w:rPr>
        <w:t xml:space="preserve">The content and style of </w:t>
      </w:r>
      <w:r w:rsidR="00A74B75">
        <w:rPr>
          <w:rFonts w:ascii="Calibri" w:hAnsi="Calibri"/>
        </w:rPr>
        <w:t>a</w:t>
      </w:r>
      <w:r w:rsidR="005A17C6">
        <w:rPr>
          <w:rFonts w:ascii="Calibri" w:hAnsi="Calibri"/>
        </w:rPr>
        <w:t xml:space="preserve"> Consent Form</w:t>
      </w:r>
      <w:r w:rsidRPr="00B51B57">
        <w:rPr>
          <w:rFonts w:ascii="Calibri" w:hAnsi="Calibri"/>
        </w:rPr>
        <w:t xml:space="preserve"> will depend upon the nature of the research and potential participant population.</w:t>
      </w:r>
      <w:r w:rsidRPr="00844288">
        <w:t xml:space="preserve">  </w:t>
      </w:r>
      <w:r w:rsidRPr="00B51B57">
        <w:rPr>
          <w:rFonts w:asciiTheme="minorHAnsi" w:hAnsiTheme="minorHAnsi"/>
        </w:rPr>
        <w:t xml:space="preserve">Guidance on writing </w:t>
      </w:r>
      <w:r w:rsidR="005A17C6">
        <w:rPr>
          <w:rFonts w:asciiTheme="minorHAnsi" w:hAnsiTheme="minorHAnsi"/>
        </w:rPr>
        <w:t>consent forms</w:t>
      </w:r>
      <w:r w:rsidRPr="00B51B57">
        <w:rPr>
          <w:rFonts w:asciiTheme="minorHAnsi" w:hAnsiTheme="minorHAnsi"/>
        </w:rPr>
        <w:t xml:space="preserve"> </w:t>
      </w:r>
      <w:r w:rsidR="005A17C6">
        <w:rPr>
          <w:rFonts w:asciiTheme="minorHAnsi" w:hAnsiTheme="minorHAnsi"/>
        </w:rPr>
        <w:t xml:space="preserve">and templates </w:t>
      </w:r>
      <w:r w:rsidRPr="00B51B57">
        <w:rPr>
          <w:rFonts w:asciiTheme="minorHAnsi" w:hAnsiTheme="minorHAnsi"/>
        </w:rPr>
        <w:t xml:space="preserve">can be found on the </w:t>
      </w:r>
      <w:hyperlink r:id="rId29" w:history="1">
        <w:r w:rsidRPr="00B51B57">
          <w:rPr>
            <w:rStyle w:val="Hyperlink"/>
            <w:rFonts w:asciiTheme="minorHAnsi" w:hAnsiTheme="minorHAnsi"/>
          </w:rPr>
          <w:t>HRA</w:t>
        </w:r>
      </w:hyperlink>
      <w:r w:rsidR="005A17C6">
        <w:rPr>
          <w:rFonts w:asciiTheme="minorHAnsi" w:hAnsiTheme="minorHAnsi"/>
        </w:rPr>
        <w:t xml:space="preserve"> website</w:t>
      </w:r>
      <w:r w:rsidRPr="00B51B57">
        <w:rPr>
          <w:rFonts w:asciiTheme="minorHAnsi" w:hAnsiTheme="minorHAnsi"/>
        </w:rPr>
        <w:t xml:space="preserve">.  </w:t>
      </w:r>
      <w:r w:rsidR="006C3DA3">
        <w:rPr>
          <w:rFonts w:asciiTheme="minorHAnsi" w:hAnsiTheme="minorHAnsi"/>
        </w:rPr>
        <w:t xml:space="preserve">The form </w:t>
      </w:r>
      <w:r w:rsidR="00026B40" w:rsidRPr="00B51B57">
        <w:rPr>
          <w:rFonts w:asciiTheme="minorHAnsi" w:hAnsiTheme="minorHAnsi"/>
        </w:rPr>
        <w:t xml:space="preserve">should </w:t>
      </w:r>
      <w:r w:rsidR="00026B40">
        <w:rPr>
          <w:rFonts w:asciiTheme="minorHAnsi" w:hAnsiTheme="minorHAnsi"/>
        </w:rPr>
        <w:t xml:space="preserve">be produced on headed paper and </w:t>
      </w:r>
      <w:r w:rsidR="006C3DA3">
        <w:rPr>
          <w:rFonts w:asciiTheme="minorHAnsi" w:hAnsiTheme="minorHAnsi"/>
        </w:rPr>
        <w:t xml:space="preserve">should clearly display </w:t>
      </w:r>
      <w:r w:rsidR="00026B40">
        <w:rPr>
          <w:rFonts w:asciiTheme="minorHAnsi" w:hAnsiTheme="minorHAnsi"/>
        </w:rPr>
        <w:t xml:space="preserve">the title of the research study.  </w:t>
      </w:r>
      <w:r w:rsidR="006C3DA3">
        <w:rPr>
          <w:rFonts w:asciiTheme="minorHAnsi" w:hAnsiTheme="minorHAnsi"/>
        </w:rPr>
        <w:t xml:space="preserve"> </w:t>
      </w:r>
      <w:r w:rsidR="00026B40">
        <w:rPr>
          <w:rFonts w:asciiTheme="minorHAnsi" w:hAnsiTheme="minorHAnsi"/>
        </w:rPr>
        <w:t xml:space="preserve">Consent forms </w:t>
      </w:r>
      <w:r w:rsidR="006C3DA3">
        <w:rPr>
          <w:rFonts w:asciiTheme="minorHAnsi" w:hAnsiTheme="minorHAnsi"/>
        </w:rPr>
        <w:t>usually contain the following</w:t>
      </w:r>
      <w:r w:rsidR="00026B40">
        <w:rPr>
          <w:rFonts w:asciiTheme="minorHAnsi" w:hAnsiTheme="minorHAnsi"/>
        </w:rPr>
        <w:t xml:space="preserve"> sections</w:t>
      </w:r>
      <w:r w:rsidR="006C3DA3">
        <w:rPr>
          <w:rFonts w:asciiTheme="minorHAnsi" w:hAnsiTheme="minorHAnsi"/>
        </w:rPr>
        <w:t>:</w:t>
      </w:r>
    </w:p>
    <w:p w14:paraId="74AA5830" w14:textId="77777777" w:rsidR="0010639B" w:rsidRDefault="0010639B" w:rsidP="006C3DA3">
      <w:pPr>
        <w:autoSpaceDE w:val="0"/>
        <w:autoSpaceDN w:val="0"/>
        <w:adjustRightInd w:val="0"/>
        <w:spacing w:line="240" w:lineRule="auto"/>
        <w:ind w:left="0" w:right="0"/>
        <w:rPr>
          <w:rFonts w:asciiTheme="minorHAnsi" w:hAnsiTheme="minorHAnsi"/>
        </w:rPr>
      </w:pPr>
    </w:p>
    <w:p w14:paraId="1635C8F1" w14:textId="77777777" w:rsidR="006C3DA3" w:rsidRDefault="006C3DA3" w:rsidP="006C3DA3">
      <w:pPr>
        <w:autoSpaceDE w:val="0"/>
        <w:autoSpaceDN w:val="0"/>
        <w:adjustRightInd w:val="0"/>
        <w:spacing w:line="240" w:lineRule="auto"/>
        <w:ind w:left="0" w:right="0"/>
        <w:rPr>
          <w:rFonts w:asciiTheme="minorHAnsi" w:hAnsiTheme="minorHAnsi"/>
        </w:rPr>
      </w:pPr>
    </w:p>
    <w:p w14:paraId="286A73B5" w14:textId="77777777" w:rsidR="006C3DA3" w:rsidRPr="006C3DA3" w:rsidRDefault="006C3DA3" w:rsidP="006C3DA3">
      <w:pPr>
        <w:autoSpaceDE w:val="0"/>
        <w:autoSpaceDN w:val="0"/>
        <w:adjustRightInd w:val="0"/>
        <w:spacing w:line="240" w:lineRule="auto"/>
        <w:ind w:left="0" w:right="0"/>
        <w:rPr>
          <w:rFonts w:asciiTheme="minorHAnsi" w:hAnsiTheme="minorHAnsi"/>
          <w:u w:val="single"/>
        </w:rPr>
      </w:pPr>
      <w:r w:rsidRPr="006C3DA3">
        <w:rPr>
          <w:rFonts w:asciiTheme="minorHAnsi" w:hAnsiTheme="minorHAnsi"/>
          <w:u w:val="single"/>
        </w:rPr>
        <w:lastRenderedPageBreak/>
        <w:t>General Statements</w:t>
      </w:r>
      <w:r>
        <w:rPr>
          <w:lang w:val="en"/>
        </w:rPr>
        <w:t xml:space="preserve"> </w:t>
      </w:r>
    </w:p>
    <w:p w14:paraId="16E5BC66" w14:textId="77777777" w:rsidR="006C3DA3" w:rsidRDefault="006C3DA3" w:rsidP="006C3DA3">
      <w:pPr>
        <w:pStyle w:val="ListParagraph"/>
        <w:numPr>
          <w:ilvl w:val="0"/>
          <w:numId w:val="44"/>
        </w:numPr>
        <w:autoSpaceDE w:val="0"/>
        <w:autoSpaceDN w:val="0"/>
        <w:adjustRightInd w:val="0"/>
        <w:spacing w:line="240" w:lineRule="auto"/>
        <w:ind w:left="284" w:right="0" w:hanging="284"/>
        <w:rPr>
          <w:rFonts w:ascii="Calibri" w:hAnsi="Calibri"/>
          <w:color w:val="000000"/>
        </w:rPr>
      </w:pPr>
      <w:r w:rsidRPr="006C3DA3">
        <w:rPr>
          <w:rFonts w:ascii="Calibri" w:hAnsi="Calibri"/>
          <w:color w:val="000000"/>
        </w:rPr>
        <w:t>I confirm that I have read the information sheet dated.................... (version............) for the above study. I have had the opportunity to consider the information, ask questions and have had these answered satisfactorily.</w:t>
      </w:r>
    </w:p>
    <w:p w14:paraId="06796023" w14:textId="77777777" w:rsidR="006C3DA3" w:rsidRPr="006C3DA3" w:rsidRDefault="006C3DA3" w:rsidP="006C3DA3">
      <w:pPr>
        <w:pStyle w:val="ListParagraph"/>
        <w:numPr>
          <w:ilvl w:val="0"/>
          <w:numId w:val="44"/>
        </w:numPr>
        <w:autoSpaceDE w:val="0"/>
        <w:autoSpaceDN w:val="0"/>
        <w:adjustRightInd w:val="0"/>
        <w:spacing w:line="240" w:lineRule="auto"/>
        <w:ind w:left="284" w:right="0" w:hanging="284"/>
        <w:rPr>
          <w:rFonts w:ascii="Calibri" w:hAnsi="Calibri"/>
          <w:color w:val="000000"/>
        </w:rPr>
      </w:pPr>
      <w:r w:rsidRPr="006C3DA3">
        <w:rPr>
          <w:rFonts w:ascii="Calibri" w:hAnsi="Calibri"/>
          <w:color w:val="000000"/>
        </w:rPr>
        <w:t xml:space="preserve">I understand that my participation is voluntary and that I am free to withdraw at any time without giving any reason, </w:t>
      </w:r>
      <w:r w:rsidR="00026B40">
        <w:rPr>
          <w:rFonts w:ascii="Calibri" w:hAnsi="Calibri"/>
          <w:color w:val="000000"/>
        </w:rPr>
        <w:t xml:space="preserve">(if appropriate) </w:t>
      </w:r>
      <w:r w:rsidRPr="006C3DA3">
        <w:rPr>
          <w:rFonts w:ascii="Calibri" w:hAnsi="Calibri"/>
          <w:color w:val="000000"/>
        </w:rPr>
        <w:t>without my medical care or legal rights being affected.</w:t>
      </w:r>
    </w:p>
    <w:p w14:paraId="7969D256" w14:textId="77777777" w:rsidR="006C3DA3" w:rsidRDefault="006C3DA3" w:rsidP="006C3DA3">
      <w:pPr>
        <w:pStyle w:val="ListParagraph"/>
        <w:numPr>
          <w:ilvl w:val="0"/>
          <w:numId w:val="44"/>
        </w:numPr>
        <w:autoSpaceDE w:val="0"/>
        <w:autoSpaceDN w:val="0"/>
        <w:adjustRightInd w:val="0"/>
        <w:spacing w:line="240" w:lineRule="auto"/>
        <w:ind w:left="284" w:right="0" w:hanging="284"/>
        <w:rPr>
          <w:rFonts w:ascii="Calibri" w:hAnsi="Calibri"/>
          <w:color w:val="000000"/>
        </w:rPr>
      </w:pPr>
      <w:r w:rsidRPr="006C3DA3">
        <w:rPr>
          <w:rFonts w:ascii="Calibri" w:hAnsi="Calibri"/>
          <w:color w:val="000000"/>
        </w:rPr>
        <w:t>(If appropriate) I understand that relevant sections of my medical notes and data collected during the study, may be looked at by individuals from [company name], from regulatory authorities or from the NHS Trust, where it is relevant to my taking part in this research. I give permission for these individuals to have access to my records.</w:t>
      </w:r>
    </w:p>
    <w:p w14:paraId="6BB73336" w14:textId="77777777" w:rsidR="006C3DA3" w:rsidRDefault="006C3DA3" w:rsidP="006C3DA3">
      <w:pPr>
        <w:pStyle w:val="ListParagraph"/>
        <w:numPr>
          <w:ilvl w:val="0"/>
          <w:numId w:val="44"/>
        </w:numPr>
        <w:autoSpaceDE w:val="0"/>
        <w:autoSpaceDN w:val="0"/>
        <w:adjustRightInd w:val="0"/>
        <w:spacing w:line="240" w:lineRule="auto"/>
        <w:ind w:left="284" w:right="0" w:hanging="284"/>
        <w:rPr>
          <w:rFonts w:ascii="Calibri" w:hAnsi="Calibri"/>
          <w:color w:val="000000"/>
        </w:rPr>
      </w:pPr>
      <w:r w:rsidRPr="006C3DA3">
        <w:rPr>
          <w:rFonts w:ascii="Calibri" w:hAnsi="Calibri"/>
          <w:color w:val="000000"/>
        </w:rPr>
        <w:t xml:space="preserve">(If appropriate) I understand that the information collected about me will be used to support other research in the </w:t>
      </w:r>
      <w:proofErr w:type="gramStart"/>
      <w:r w:rsidRPr="006C3DA3">
        <w:rPr>
          <w:rFonts w:ascii="Calibri" w:hAnsi="Calibri"/>
          <w:color w:val="000000"/>
        </w:rPr>
        <w:t>future, and</w:t>
      </w:r>
      <w:proofErr w:type="gramEnd"/>
      <w:r w:rsidRPr="006C3DA3">
        <w:rPr>
          <w:rFonts w:ascii="Calibri" w:hAnsi="Calibri"/>
          <w:color w:val="000000"/>
        </w:rPr>
        <w:t xml:space="preserve"> may be shared anonymously with other researchers.</w:t>
      </w:r>
    </w:p>
    <w:p w14:paraId="6E349620" w14:textId="77777777" w:rsidR="006C3DA3" w:rsidRDefault="006C3DA3" w:rsidP="006C3DA3">
      <w:pPr>
        <w:pStyle w:val="ListParagraph"/>
        <w:numPr>
          <w:ilvl w:val="0"/>
          <w:numId w:val="44"/>
        </w:numPr>
        <w:autoSpaceDE w:val="0"/>
        <w:autoSpaceDN w:val="0"/>
        <w:adjustRightInd w:val="0"/>
        <w:spacing w:line="240" w:lineRule="auto"/>
        <w:ind w:left="284" w:right="0" w:hanging="284"/>
        <w:rPr>
          <w:rFonts w:ascii="Calibri" w:hAnsi="Calibri"/>
          <w:color w:val="000000"/>
        </w:rPr>
      </w:pPr>
      <w:r w:rsidRPr="006C3DA3">
        <w:rPr>
          <w:rFonts w:ascii="Calibri" w:hAnsi="Calibri"/>
          <w:color w:val="000000"/>
        </w:rPr>
        <w:t>(If appropriate) I agree to my General Practitioner being informed of my participation in the study.</w:t>
      </w:r>
    </w:p>
    <w:p w14:paraId="72703F09" w14:textId="77777777" w:rsidR="006C3DA3" w:rsidRDefault="006C3DA3" w:rsidP="006C3DA3">
      <w:pPr>
        <w:pStyle w:val="ListParagraph"/>
        <w:numPr>
          <w:ilvl w:val="0"/>
          <w:numId w:val="44"/>
        </w:numPr>
        <w:autoSpaceDE w:val="0"/>
        <w:autoSpaceDN w:val="0"/>
        <w:adjustRightInd w:val="0"/>
        <w:spacing w:line="240" w:lineRule="auto"/>
        <w:ind w:left="284" w:right="0" w:hanging="284"/>
        <w:rPr>
          <w:rFonts w:ascii="Calibri" w:hAnsi="Calibri"/>
          <w:color w:val="000000"/>
        </w:rPr>
      </w:pPr>
      <w:r w:rsidRPr="006C3DA3">
        <w:rPr>
          <w:rFonts w:ascii="Calibri" w:hAnsi="Calibri"/>
          <w:color w:val="000000"/>
        </w:rPr>
        <w:t>(If appropriate) I understand that the information held and maintained by the Health and Social Care Information Centre (or amend as appropriate) and other central UK NHS bodies may be used to help contact me or provide information about my health status.</w:t>
      </w:r>
    </w:p>
    <w:p w14:paraId="572F2E62" w14:textId="77777777" w:rsidR="006C3DA3" w:rsidRDefault="006C3DA3" w:rsidP="006C3DA3">
      <w:pPr>
        <w:pStyle w:val="ListParagraph"/>
        <w:numPr>
          <w:ilvl w:val="0"/>
          <w:numId w:val="44"/>
        </w:numPr>
        <w:autoSpaceDE w:val="0"/>
        <w:autoSpaceDN w:val="0"/>
        <w:adjustRightInd w:val="0"/>
        <w:spacing w:line="240" w:lineRule="auto"/>
        <w:ind w:left="284" w:right="0" w:hanging="284"/>
        <w:rPr>
          <w:rFonts w:ascii="Calibri" w:hAnsi="Calibri"/>
          <w:color w:val="000000"/>
        </w:rPr>
      </w:pPr>
      <w:r w:rsidRPr="006C3DA3">
        <w:rPr>
          <w:rFonts w:ascii="Calibri" w:hAnsi="Calibri"/>
          <w:color w:val="000000"/>
        </w:rPr>
        <w:t>I agree to take part in the above study.</w:t>
      </w:r>
    </w:p>
    <w:p w14:paraId="48135804" w14:textId="77777777" w:rsidR="006C3DA3" w:rsidRDefault="006C3DA3" w:rsidP="006C3DA3">
      <w:pPr>
        <w:autoSpaceDE w:val="0"/>
        <w:autoSpaceDN w:val="0"/>
        <w:adjustRightInd w:val="0"/>
        <w:spacing w:line="240" w:lineRule="auto"/>
        <w:ind w:left="0" w:right="0"/>
        <w:rPr>
          <w:rFonts w:ascii="Calibri" w:hAnsi="Calibri"/>
          <w:color w:val="000000"/>
        </w:rPr>
      </w:pPr>
    </w:p>
    <w:p w14:paraId="2924794E" w14:textId="77777777" w:rsidR="006C3DA3" w:rsidRDefault="006C3DA3" w:rsidP="006C3DA3">
      <w:pPr>
        <w:autoSpaceDE w:val="0"/>
        <w:autoSpaceDN w:val="0"/>
        <w:adjustRightInd w:val="0"/>
        <w:spacing w:line="240" w:lineRule="auto"/>
        <w:ind w:left="0" w:right="0"/>
        <w:rPr>
          <w:rFonts w:ascii="Calibri" w:hAnsi="Calibri"/>
          <w:color w:val="000000"/>
          <w:u w:val="single"/>
        </w:rPr>
      </w:pPr>
      <w:r>
        <w:rPr>
          <w:rFonts w:ascii="Calibri" w:hAnsi="Calibri"/>
          <w:color w:val="000000"/>
          <w:u w:val="single"/>
        </w:rPr>
        <w:t>Signatories, witnesses and legal representatives</w:t>
      </w:r>
    </w:p>
    <w:p w14:paraId="774E75BB" w14:textId="77777777" w:rsidR="006C3DA3" w:rsidRPr="0010639B" w:rsidRDefault="006C3DA3" w:rsidP="006C3DA3">
      <w:pPr>
        <w:pStyle w:val="ListParagraph"/>
        <w:numPr>
          <w:ilvl w:val="0"/>
          <w:numId w:val="45"/>
        </w:numPr>
        <w:autoSpaceDE w:val="0"/>
        <w:autoSpaceDN w:val="0"/>
        <w:adjustRightInd w:val="0"/>
        <w:spacing w:line="240" w:lineRule="auto"/>
        <w:ind w:right="0"/>
        <w:rPr>
          <w:rFonts w:ascii="Calibri" w:hAnsi="Calibri"/>
          <w:color w:val="000000"/>
          <w:u w:val="single"/>
        </w:rPr>
      </w:pPr>
      <w:r w:rsidRPr="0010639B">
        <w:rPr>
          <w:rFonts w:ascii="Calibri" w:hAnsi="Calibri"/>
          <w:color w:val="000000"/>
        </w:rPr>
        <w:t>A section for each person involved in the consent process to print their name, sign and date the form</w:t>
      </w:r>
    </w:p>
    <w:p w14:paraId="18078351" w14:textId="35B3CEEE" w:rsidR="0054563D" w:rsidRPr="0010639B" w:rsidRDefault="0054563D" w:rsidP="006C3DA3">
      <w:pPr>
        <w:pStyle w:val="ListParagraph"/>
        <w:numPr>
          <w:ilvl w:val="0"/>
          <w:numId w:val="45"/>
        </w:numPr>
        <w:autoSpaceDE w:val="0"/>
        <w:autoSpaceDN w:val="0"/>
        <w:adjustRightInd w:val="0"/>
        <w:spacing w:line="240" w:lineRule="auto"/>
        <w:ind w:right="0"/>
        <w:rPr>
          <w:rFonts w:ascii="Calibri" w:hAnsi="Calibri"/>
          <w:color w:val="000000"/>
          <w:u w:val="single"/>
        </w:rPr>
      </w:pPr>
      <w:r w:rsidRPr="0010639B">
        <w:rPr>
          <w:rFonts w:ascii="Calibri" w:hAnsi="Calibri"/>
          <w:color w:val="000000" w:themeColor="text1"/>
        </w:rPr>
        <w:t xml:space="preserve">There should be a </w:t>
      </w:r>
      <w:r w:rsidR="00172C12" w:rsidRPr="0010639B">
        <w:rPr>
          <w:rFonts w:ascii="Calibri" w:hAnsi="Calibri"/>
          <w:color w:val="000000" w:themeColor="text1"/>
        </w:rPr>
        <w:t xml:space="preserve">space next to each item for the participant to indicate their agreement. For </w:t>
      </w:r>
      <w:r w:rsidR="00C7284C" w:rsidRPr="0010639B">
        <w:rPr>
          <w:rFonts w:ascii="Calibri" w:hAnsi="Calibri"/>
          <w:color w:val="000000" w:themeColor="text1"/>
        </w:rPr>
        <w:t>studies not seeking NHS REC or HRA approval a tick will suffice</w:t>
      </w:r>
      <w:r w:rsidR="00172C12" w:rsidRPr="0010639B">
        <w:rPr>
          <w:rFonts w:ascii="Calibri" w:hAnsi="Calibri"/>
          <w:color w:val="000000" w:themeColor="text1"/>
        </w:rPr>
        <w:t xml:space="preserve">; for </w:t>
      </w:r>
      <w:r w:rsidR="00C7284C" w:rsidRPr="0010639B">
        <w:rPr>
          <w:rFonts w:ascii="Calibri" w:hAnsi="Calibri"/>
          <w:color w:val="000000" w:themeColor="text1"/>
        </w:rPr>
        <w:t xml:space="preserve">NHS REC and </w:t>
      </w:r>
      <w:r w:rsidR="00172C12" w:rsidRPr="0010639B">
        <w:rPr>
          <w:rFonts w:ascii="Calibri" w:hAnsi="Calibri"/>
          <w:color w:val="000000" w:themeColor="text1"/>
        </w:rPr>
        <w:t>HRA</w:t>
      </w:r>
      <w:r w:rsidR="00C7284C" w:rsidRPr="0010639B">
        <w:rPr>
          <w:rFonts w:ascii="Calibri" w:hAnsi="Calibri"/>
          <w:color w:val="000000" w:themeColor="text1"/>
        </w:rPr>
        <w:t>-approved</w:t>
      </w:r>
      <w:r w:rsidR="00172C12" w:rsidRPr="0010639B">
        <w:rPr>
          <w:rFonts w:ascii="Calibri" w:hAnsi="Calibri"/>
          <w:color w:val="000000" w:themeColor="text1"/>
        </w:rPr>
        <w:t xml:space="preserve"> studies a signature is expected. </w:t>
      </w:r>
    </w:p>
    <w:p w14:paraId="734581FB" w14:textId="77777777" w:rsidR="005A17C6" w:rsidRDefault="005A17C6" w:rsidP="00B51B57">
      <w:pPr>
        <w:autoSpaceDE w:val="0"/>
        <w:autoSpaceDN w:val="0"/>
        <w:adjustRightInd w:val="0"/>
        <w:spacing w:line="240" w:lineRule="auto"/>
        <w:ind w:left="0" w:right="0"/>
        <w:rPr>
          <w:rFonts w:asciiTheme="minorHAnsi" w:hAnsiTheme="minorHAnsi"/>
        </w:rPr>
      </w:pPr>
    </w:p>
    <w:p w14:paraId="4C9865EE" w14:textId="77777777" w:rsidR="006C3DA3" w:rsidRDefault="005A17C6" w:rsidP="006C3DA3">
      <w:pPr>
        <w:autoSpaceDE w:val="0"/>
        <w:autoSpaceDN w:val="0"/>
        <w:adjustRightInd w:val="0"/>
        <w:spacing w:line="240" w:lineRule="auto"/>
        <w:ind w:left="0" w:right="0"/>
        <w:rPr>
          <w:rFonts w:asciiTheme="minorHAnsi" w:hAnsiTheme="minorHAnsi"/>
        </w:rPr>
      </w:pPr>
      <w:r>
        <w:rPr>
          <w:rFonts w:asciiTheme="minorHAnsi" w:hAnsiTheme="minorHAnsi"/>
        </w:rPr>
        <w:t xml:space="preserve">Spaces should be included for </w:t>
      </w:r>
      <w:r w:rsidR="00E6076D">
        <w:rPr>
          <w:rFonts w:asciiTheme="minorHAnsi" w:hAnsiTheme="minorHAnsi"/>
        </w:rPr>
        <w:t xml:space="preserve">a </w:t>
      </w:r>
      <w:r>
        <w:rPr>
          <w:rFonts w:asciiTheme="minorHAnsi" w:hAnsiTheme="minorHAnsi"/>
        </w:rPr>
        <w:t>Participant ID where appropriate.  C</w:t>
      </w:r>
      <w:r w:rsidRPr="005A17C6">
        <w:rPr>
          <w:rFonts w:asciiTheme="minorHAnsi" w:hAnsiTheme="minorHAnsi"/>
        </w:rPr>
        <w:t>onsent forms to be used by legal representatives</w:t>
      </w:r>
      <w:r>
        <w:rPr>
          <w:rFonts w:asciiTheme="minorHAnsi" w:hAnsiTheme="minorHAnsi"/>
        </w:rPr>
        <w:t xml:space="preserve"> should </w:t>
      </w:r>
      <w:r w:rsidRPr="005A17C6">
        <w:rPr>
          <w:rFonts w:asciiTheme="minorHAnsi" w:hAnsiTheme="minorHAnsi"/>
        </w:rPr>
        <w:t>clear</w:t>
      </w:r>
      <w:r>
        <w:rPr>
          <w:rFonts w:asciiTheme="minorHAnsi" w:hAnsiTheme="minorHAnsi"/>
        </w:rPr>
        <w:t>ly state that they are providing</w:t>
      </w:r>
      <w:r w:rsidRPr="005A17C6">
        <w:rPr>
          <w:rFonts w:asciiTheme="minorHAnsi" w:hAnsiTheme="minorHAnsi"/>
        </w:rPr>
        <w:t xml:space="preserve"> consent on behalf of, or advice with respect to a child / young person or adult lacking capacity.</w:t>
      </w:r>
      <w:r w:rsidR="006C3DA3">
        <w:rPr>
          <w:rFonts w:asciiTheme="minorHAnsi" w:hAnsiTheme="minorHAnsi"/>
        </w:rPr>
        <w:t xml:space="preserve">  </w:t>
      </w:r>
    </w:p>
    <w:p w14:paraId="0D8B3D19" w14:textId="77777777" w:rsidR="00942053" w:rsidRPr="006C3DA3" w:rsidRDefault="00942053" w:rsidP="006C3DA3">
      <w:pPr>
        <w:autoSpaceDE w:val="0"/>
        <w:autoSpaceDN w:val="0"/>
        <w:adjustRightInd w:val="0"/>
        <w:spacing w:line="240" w:lineRule="auto"/>
        <w:ind w:left="0" w:right="0"/>
        <w:rPr>
          <w:rFonts w:ascii="Calibri" w:hAnsi="Calibri"/>
          <w:color w:val="000000"/>
        </w:rPr>
      </w:pPr>
    </w:p>
    <w:p w14:paraId="31B38F32" w14:textId="77777777" w:rsidR="00942053" w:rsidRPr="00E4522B" w:rsidRDefault="00942053" w:rsidP="00942053">
      <w:pPr>
        <w:autoSpaceDE w:val="0"/>
        <w:autoSpaceDN w:val="0"/>
        <w:adjustRightInd w:val="0"/>
        <w:spacing w:line="240" w:lineRule="auto"/>
        <w:ind w:left="0" w:right="0"/>
        <w:rPr>
          <w:rFonts w:asciiTheme="minorHAnsi" w:hAnsiTheme="minorHAnsi"/>
        </w:rPr>
      </w:pPr>
      <w:r w:rsidRPr="00B51B57">
        <w:rPr>
          <w:rFonts w:asciiTheme="minorHAnsi" w:hAnsiTheme="minorHAnsi"/>
        </w:rPr>
        <w:t xml:space="preserve">The </w:t>
      </w:r>
      <w:r>
        <w:rPr>
          <w:rFonts w:asciiTheme="minorHAnsi" w:hAnsiTheme="minorHAnsi"/>
        </w:rPr>
        <w:t>consent form</w:t>
      </w:r>
      <w:r w:rsidRPr="00B51B57">
        <w:rPr>
          <w:rFonts w:asciiTheme="minorHAnsi" w:hAnsiTheme="minorHAnsi"/>
        </w:rPr>
        <w:t xml:space="preserve"> </w:t>
      </w:r>
      <w:r>
        <w:rPr>
          <w:rFonts w:asciiTheme="minorHAnsi" w:hAnsiTheme="minorHAnsi"/>
        </w:rPr>
        <w:t xml:space="preserve">should be named and versioned according to </w:t>
      </w:r>
      <w:hyperlink r:id="rId30" w:history="1">
        <w:r>
          <w:rPr>
            <w:rStyle w:val="Hyperlink"/>
            <w:rFonts w:asciiTheme="minorHAnsi" w:hAnsiTheme="minorHAnsi"/>
          </w:rPr>
          <w:t>SOP2 Document Control</w:t>
        </w:r>
      </w:hyperlink>
      <w:r>
        <w:rPr>
          <w:rFonts w:asciiTheme="minorHAnsi" w:hAnsiTheme="minorHAnsi"/>
        </w:rPr>
        <w:t>.  The CI should submit the consent form to a research ethics committee for review (MMU Ethics or NHS REC as appropriate) before the study commences.  Any amendments to the consent form will also need to receive ethical approval prior to use.</w:t>
      </w:r>
    </w:p>
    <w:p w14:paraId="508943F6" w14:textId="77777777" w:rsidR="00E4522B" w:rsidRPr="006C3DA3" w:rsidRDefault="00E4522B" w:rsidP="006C3DA3">
      <w:pPr>
        <w:autoSpaceDE w:val="0"/>
        <w:autoSpaceDN w:val="0"/>
        <w:adjustRightInd w:val="0"/>
        <w:spacing w:line="240" w:lineRule="auto"/>
        <w:ind w:left="0" w:right="0"/>
        <w:rPr>
          <w:rFonts w:ascii="Calibri" w:hAnsi="Calibri"/>
          <w:color w:val="000000"/>
        </w:rPr>
      </w:pPr>
    </w:p>
    <w:p w14:paraId="3D010331" w14:textId="77777777" w:rsidR="002F435B" w:rsidRPr="002F435B" w:rsidRDefault="002F435B" w:rsidP="002F435B">
      <w:pPr>
        <w:pStyle w:val="ListParagraph"/>
        <w:numPr>
          <w:ilvl w:val="0"/>
          <w:numId w:val="15"/>
        </w:numPr>
        <w:autoSpaceDE w:val="0"/>
        <w:autoSpaceDN w:val="0"/>
        <w:adjustRightInd w:val="0"/>
        <w:spacing w:line="240" w:lineRule="auto"/>
        <w:ind w:right="0"/>
        <w:rPr>
          <w:rFonts w:ascii="Calibri" w:hAnsi="Calibri"/>
          <w:b/>
          <w:bCs/>
          <w:color w:val="000000"/>
        </w:rPr>
      </w:pPr>
      <w:r w:rsidRPr="002F435B">
        <w:rPr>
          <w:rFonts w:ascii="Calibri" w:hAnsi="Calibri"/>
          <w:b/>
          <w:bCs/>
          <w:color w:val="000000"/>
        </w:rPr>
        <w:t>Related Documents</w:t>
      </w:r>
    </w:p>
    <w:p w14:paraId="6AE44BEF" w14:textId="77777777" w:rsidR="002F435B" w:rsidRDefault="007F1255" w:rsidP="00E6076D">
      <w:pPr>
        <w:pStyle w:val="ListParagraph"/>
        <w:ind w:left="0"/>
        <w:rPr>
          <w:rFonts w:asciiTheme="minorHAnsi" w:hAnsiTheme="minorHAnsi"/>
        </w:rPr>
      </w:pPr>
      <w:hyperlink r:id="rId31" w:history="1">
        <w:r w:rsidR="00E6076D">
          <w:rPr>
            <w:rStyle w:val="Hyperlink"/>
            <w:rFonts w:asciiTheme="minorHAnsi" w:hAnsiTheme="minorHAnsi"/>
          </w:rPr>
          <w:t>SOP2 Document Control</w:t>
        </w:r>
      </w:hyperlink>
    </w:p>
    <w:p w14:paraId="5342078F" w14:textId="77777777" w:rsidR="00E6076D" w:rsidRDefault="007F1255" w:rsidP="00E6076D">
      <w:pPr>
        <w:pStyle w:val="ListParagraph"/>
        <w:ind w:left="0"/>
        <w:rPr>
          <w:rFonts w:asciiTheme="minorHAnsi" w:hAnsiTheme="minorHAnsi"/>
        </w:rPr>
      </w:pPr>
      <w:hyperlink r:id="rId32" w:history="1">
        <w:r w:rsidR="00E6076D">
          <w:rPr>
            <w:rStyle w:val="Hyperlink"/>
            <w:rFonts w:asciiTheme="minorHAnsi" w:hAnsiTheme="minorHAnsi"/>
          </w:rPr>
          <w:t>SOP10 Informed Consent for Research</w:t>
        </w:r>
      </w:hyperlink>
    </w:p>
    <w:p w14:paraId="2728DCFB" w14:textId="77777777" w:rsidR="00E6076D" w:rsidRPr="00412606" w:rsidRDefault="00E6076D" w:rsidP="00E6076D">
      <w:pPr>
        <w:pStyle w:val="ListParagraph"/>
        <w:ind w:left="0"/>
        <w:rPr>
          <w:rFonts w:asciiTheme="minorHAnsi" w:hAnsiTheme="minorHAnsi"/>
          <w:b/>
          <w:color w:val="000000"/>
        </w:rPr>
      </w:pPr>
    </w:p>
    <w:p w14:paraId="65B24F77" w14:textId="77777777" w:rsidR="002F435B" w:rsidRPr="002F435B" w:rsidRDefault="002F435B" w:rsidP="002F435B">
      <w:pPr>
        <w:pStyle w:val="ListParagraph"/>
        <w:numPr>
          <w:ilvl w:val="0"/>
          <w:numId w:val="15"/>
        </w:numPr>
        <w:autoSpaceDE w:val="0"/>
        <w:autoSpaceDN w:val="0"/>
        <w:adjustRightInd w:val="0"/>
        <w:spacing w:line="240" w:lineRule="auto"/>
        <w:ind w:right="0"/>
        <w:rPr>
          <w:rFonts w:ascii="Calibri" w:hAnsi="Calibri"/>
          <w:b/>
          <w:bCs/>
          <w:color w:val="000000"/>
        </w:rPr>
      </w:pPr>
      <w:r w:rsidRPr="002F435B">
        <w:rPr>
          <w:rFonts w:ascii="Calibri" w:hAnsi="Calibri"/>
          <w:b/>
          <w:bCs/>
          <w:color w:val="000000"/>
        </w:rPr>
        <w:t>References</w:t>
      </w:r>
    </w:p>
    <w:p w14:paraId="049F709C" w14:textId="77777777" w:rsidR="00E6076D" w:rsidRPr="00E6076D" w:rsidRDefault="00E6076D" w:rsidP="00E6076D">
      <w:pPr>
        <w:pStyle w:val="Default"/>
        <w:rPr>
          <w:rFonts w:asciiTheme="minorHAnsi" w:hAnsiTheme="minorHAnsi"/>
        </w:rPr>
      </w:pPr>
      <w:r w:rsidRPr="00E6076D">
        <w:rPr>
          <w:rFonts w:asciiTheme="minorHAnsi" w:hAnsiTheme="minorHAnsi"/>
        </w:rPr>
        <w:t>HRA guidance on style and layout of consent forms and PIS</w:t>
      </w:r>
    </w:p>
    <w:p w14:paraId="73AFC51E" w14:textId="77777777" w:rsidR="00E6076D" w:rsidRDefault="007F1255" w:rsidP="00E6076D">
      <w:pPr>
        <w:pStyle w:val="Default"/>
        <w:rPr>
          <w:rStyle w:val="Hyperlink"/>
          <w:rFonts w:asciiTheme="minorHAnsi" w:hAnsiTheme="minorHAnsi"/>
        </w:rPr>
      </w:pPr>
      <w:hyperlink r:id="rId33" w:history="1">
        <w:r w:rsidR="00E6076D" w:rsidRPr="00844288">
          <w:rPr>
            <w:rStyle w:val="Hyperlink"/>
            <w:rFonts w:asciiTheme="minorHAnsi" w:hAnsiTheme="minorHAnsi"/>
          </w:rPr>
          <w:t>http://www.hra-decisiontools.org.uk/consent/</w:t>
        </w:r>
      </w:hyperlink>
    </w:p>
    <w:p w14:paraId="392A15CC" w14:textId="77777777" w:rsidR="00E662D1" w:rsidRPr="00E34AE6" w:rsidRDefault="00E662D1" w:rsidP="00731127">
      <w:pPr>
        <w:autoSpaceDE w:val="0"/>
        <w:autoSpaceDN w:val="0"/>
        <w:adjustRightInd w:val="0"/>
        <w:spacing w:line="240" w:lineRule="auto"/>
        <w:ind w:left="0" w:right="0"/>
        <w:rPr>
          <w:rFonts w:ascii="Calibri" w:hAnsi="Calibri"/>
          <w:color w:val="FF0000"/>
        </w:rPr>
      </w:pPr>
      <w:bookmarkStart w:id="0" w:name="_GoBack"/>
      <w:bookmarkEnd w:id="0"/>
    </w:p>
    <w:sectPr w:rsidR="00E662D1" w:rsidRPr="00E34AE6" w:rsidSect="00A76975">
      <w:headerReference w:type="default" r:id="rId34"/>
      <w:footerReference w:type="default" r:id="rId3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22D4B" w14:textId="77777777" w:rsidR="007F1255" w:rsidRDefault="007F1255" w:rsidP="001466C5">
      <w:pPr>
        <w:spacing w:line="240" w:lineRule="auto"/>
      </w:pPr>
      <w:r>
        <w:separator/>
      </w:r>
    </w:p>
  </w:endnote>
  <w:endnote w:type="continuationSeparator" w:id="0">
    <w:p w14:paraId="56799AE9" w14:textId="77777777" w:rsidR="007F1255" w:rsidRDefault="007F1255" w:rsidP="00146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BB923" w14:textId="4C8A8847" w:rsidR="004E2295" w:rsidRDefault="0A6F0BC9" w:rsidP="0A6F0BC9">
    <w:pPr>
      <w:pStyle w:val="Footer"/>
      <w:jc w:val="center"/>
      <w:rPr>
        <w:sz w:val="20"/>
        <w:szCs w:val="20"/>
      </w:rPr>
    </w:pPr>
    <w:r w:rsidRPr="005D3950">
      <w:rPr>
        <w:sz w:val="20"/>
        <w:szCs w:val="20"/>
      </w:rPr>
      <w:t>SOP Ref No</w:t>
    </w:r>
    <w:r>
      <w:rPr>
        <w:sz w:val="20"/>
        <w:szCs w:val="20"/>
      </w:rPr>
      <w:t>:</w:t>
    </w:r>
    <w:r w:rsidRPr="0A6F0BC9">
      <w:rPr>
        <w:sz w:val="20"/>
        <w:szCs w:val="20"/>
      </w:rPr>
      <w:t xml:space="preserve"> MMU-RKE SOP 004 </w:t>
    </w:r>
    <w:r w:rsidR="004E2295">
      <w:rPr>
        <w:bCs/>
        <w:sz w:val="20"/>
        <w:szCs w:val="20"/>
      </w:rPr>
      <w:tab/>
    </w:r>
    <w:r w:rsidR="004E2295">
      <w:rPr>
        <w:bCs/>
        <w:sz w:val="20"/>
        <w:szCs w:val="20"/>
      </w:rPr>
      <w:tab/>
    </w:r>
    <w:r w:rsidRPr="0A6F0BC9">
      <w:rPr>
        <w:sz w:val="20"/>
        <w:szCs w:val="20"/>
      </w:rPr>
      <w:t xml:space="preserve">          Version 2, 15 October 2020</w:t>
    </w:r>
  </w:p>
  <w:p w14:paraId="434A2372" w14:textId="77777777" w:rsidR="004E2295" w:rsidRDefault="004E2295" w:rsidP="007355D6">
    <w:pPr>
      <w:pStyle w:val="Footer"/>
      <w:jc w:val="center"/>
      <w:rPr>
        <w:b/>
        <w:bCs/>
        <w:sz w:val="20"/>
        <w:szCs w:val="20"/>
      </w:rPr>
    </w:pPr>
    <w:r>
      <w:rPr>
        <w:bCs/>
        <w:sz w:val="20"/>
        <w:szCs w:val="20"/>
      </w:rPr>
      <w:fldChar w:fldCharType="begin"/>
    </w:r>
    <w:r>
      <w:rPr>
        <w:bCs/>
        <w:sz w:val="20"/>
        <w:szCs w:val="20"/>
      </w:rPr>
      <w:instrText xml:space="preserve"> PAGE   \* MERGEFORMAT </w:instrText>
    </w:r>
    <w:r>
      <w:rPr>
        <w:bCs/>
        <w:sz w:val="20"/>
        <w:szCs w:val="20"/>
      </w:rPr>
      <w:fldChar w:fldCharType="separate"/>
    </w:r>
    <w:r>
      <w:rPr>
        <w:bCs/>
        <w:noProof/>
        <w:sz w:val="20"/>
        <w:szCs w:val="20"/>
      </w:rPr>
      <w:t>3</w:t>
    </w:r>
    <w:r>
      <w:rPr>
        <w:bCs/>
        <w:sz w:val="20"/>
        <w:szCs w:val="20"/>
      </w:rPr>
      <w:fldChar w:fldCharType="end"/>
    </w:r>
    <w:r>
      <w:rPr>
        <w:bCs/>
        <w:sz w:val="20"/>
        <w:szCs w:val="20"/>
      </w:rPr>
      <w:t xml:space="preserve"> of </w:t>
    </w:r>
    <w:r>
      <w:rPr>
        <w:bCs/>
        <w:sz w:val="20"/>
        <w:szCs w:val="20"/>
      </w:rPr>
      <w:fldChar w:fldCharType="begin"/>
    </w:r>
    <w:r>
      <w:rPr>
        <w:bCs/>
        <w:sz w:val="20"/>
        <w:szCs w:val="20"/>
      </w:rPr>
      <w:instrText xml:space="preserve"> NUMPAGES   \* MERGEFORMAT </w:instrText>
    </w:r>
    <w:r>
      <w:rPr>
        <w:bCs/>
        <w:sz w:val="20"/>
        <w:szCs w:val="20"/>
      </w:rPr>
      <w:fldChar w:fldCharType="separate"/>
    </w:r>
    <w:r>
      <w:rPr>
        <w:bCs/>
        <w:noProof/>
        <w:sz w:val="20"/>
        <w:szCs w:val="20"/>
      </w:rPr>
      <w:t>4</w:t>
    </w:r>
    <w:r>
      <w:rPr>
        <w:bCs/>
        <w:sz w:val="20"/>
        <w:szCs w:val="20"/>
      </w:rPr>
      <w:fldChar w:fldCharType="end"/>
    </w:r>
  </w:p>
  <w:p w14:paraId="0E3E9AF1" w14:textId="77777777" w:rsidR="004E2295" w:rsidRPr="007355D6" w:rsidRDefault="004E2295" w:rsidP="007355D6">
    <w:pPr>
      <w:pStyle w:val="Footer"/>
      <w:jc w:val="center"/>
      <w:rPr>
        <w:bCs/>
        <w:sz w:val="20"/>
        <w:szCs w:val="20"/>
      </w:rPr>
    </w:pPr>
    <w:r>
      <w:rPr>
        <w:b/>
        <w:bCs/>
        <w:sz w:val="20"/>
        <w:szCs w:val="20"/>
      </w:rPr>
      <w:t>DOCUMENT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E57D" w14:textId="77777777" w:rsidR="007F1255" w:rsidRDefault="007F1255" w:rsidP="001466C5">
      <w:pPr>
        <w:spacing w:line="240" w:lineRule="auto"/>
      </w:pPr>
      <w:r>
        <w:separator/>
      </w:r>
    </w:p>
  </w:footnote>
  <w:footnote w:type="continuationSeparator" w:id="0">
    <w:p w14:paraId="1BAB3D22" w14:textId="77777777" w:rsidR="007F1255" w:rsidRDefault="007F1255" w:rsidP="00146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0A6F0BC9" w14:paraId="7A3330A6" w14:textId="77777777" w:rsidTr="0A6F0BC9">
      <w:tc>
        <w:tcPr>
          <w:tcW w:w="3489" w:type="dxa"/>
        </w:tcPr>
        <w:p w14:paraId="0A2F2BC0" w14:textId="40DB0A5F" w:rsidR="0A6F0BC9" w:rsidRDefault="0A6F0BC9" w:rsidP="0A6F0BC9">
          <w:pPr>
            <w:pStyle w:val="Header"/>
            <w:ind w:left="-115"/>
          </w:pPr>
        </w:p>
      </w:tc>
      <w:tc>
        <w:tcPr>
          <w:tcW w:w="3489" w:type="dxa"/>
        </w:tcPr>
        <w:p w14:paraId="7065EF56" w14:textId="6A621BBC" w:rsidR="0A6F0BC9" w:rsidRDefault="0A6F0BC9" w:rsidP="0A6F0BC9">
          <w:pPr>
            <w:pStyle w:val="Header"/>
            <w:jc w:val="center"/>
          </w:pPr>
        </w:p>
      </w:tc>
      <w:tc>
        <w:tcPr>
          <w:tcW w:w="3489" w:type="dxa"/>
        </w:tcPr>
        <w:p w14:paraId="0AD16A9C" w14:textId="138EE25C" w:rsidR="0A6F0BC9" w:rsidRDefault="0A6F0BC9" w:rsidP="0A6F0BC9">
          <w:pPr>
            <w:pStyle w:val="Header"/>
            <w:ind w:right="-115"/>
            <w:jc w:val="right"/>
          </w:pPr>
        </w:p>
      </w:tc>
    </w:tr>
  </w:tbl>
  <w:p w14:paraId="27732808" w14:textId="5F91EB72" w:rsidR="0A6F0BC9" w:rsidRDefault="0A6F0BC9" w:rsidP="0A6F0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BF4"/>
    <w:multiLevelType w:val="multilevel"/>
    <w:tmpl w:val="9F02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C45BC"/>
    <w:multiLevelType w:val="hybridMultilevel"/>
    <w:tmpl w:val="0B644456"/>
    <w:lvl w:ilvl="0" w:tplc="482C32CA">
      <w:start w:val="1"/>
      <w:numFmt w:val="bullet"/>
      <w:lvlText w:val=""/>
      <w:lvlJc w:val="left"/>
      <w:pPr>
        <w:tabs>
          <w:tab w:val="num" w:pos="720"/>
        </w:tabs>
        <w:ind w:left="720" w:hanging="360"/>
      </w:pPr>
      <w:rPr>
        <w:rFonts w:ascii="Symbol" w:hAnsi="Symbol" w:hint="default"/>
        <w:sz w:val="20"/>
      </w:rPr>
    </w:lvl>
    <w:lvl w:ilvl="1" w:tplc="E48EB820" w:tentative="1">
      <w:start w:val="1"/>
      <w:numFmt w:val="bullet"/>
      <w:lvlText w:val="o"/>
      <w:lvlJc w:val="left"/>
      <w:pPr>
        <w:tabs>
          <w:tab w:val="num" w:pos="1440"/>
        </w:tabs>
        <w:ind w:left="1440" w:hanging="360"/>
      </w:pPr>
      <w:rPr>
        <w:rFonts w:ascii="Courier New" w:hAnsi="Courier New" w:hint="default"/>
        <w:sz w:val="20"/>
      </w:rPr>
    </w:lvl>
    <w:lvl w:ilvl="2" w:tplc="5456C218" w:tentative="1">
      <w:start w:val="1"/>
      <w:numFmt w:val="bullet"/>
      <w:lvlText w:val=""/>
      <w:lvlJc w:val="left"/>
      <w:pPr>
        <w:tabs>
          <w:tab w:val="num" w:pos="2160"/>
        </w:tabs>
        <w:ind w:left="2160" w:hanging="360"/>
      </w:pPr>
      <w:rPr>
        <w:rFonts w:ascii="Wingdings" w:hAnsi="Wingdings" w:hint="default"/>
        <w:sz w:val="20"/>
      </w:rPr>
    </w:lvl>
    <w:lvl w:ilvl="3" w:tplc="96BAFF52" w:tentative="1">
      <w:start w:val="1"/>
      <w:numFmt w:val="bullet"/>
      <w:lvlText w:val=""/>
      <w:lvlJc w:val="left"/>
      <w:pPr>
        <w:tabs>
          <w:tab w:val="num" w:pos="2880"/>
        </w:tabs>
        <w:ind w:left="2880" w:hanging="360"/>
      </w:pPr>
      <w:rPr>
        <w:rFonts w:ascii="Wingdings" w:hAnsi="Wingdings" w:hint="default"/>
        <w:sz w:val="20"/>
      </w:rPr>
    </w:lvl>
    <w:lvl w:ilvl="4" w:tplc="87D6B102" w:tentative="1">
      <w:start w:val="1"/>
      <w:numFmt w:val="bullet"/>
      <w:lvlText w:val=""/>
      <w:lvlJc w:val="left"/>
      <w:pPr>
        <w:tabs>
          <w:tab w:val="num" w:pos="3600"/>
        </w:tabs>
        <w:ind w:left="3600" w:hanging="360"/>
      </w:pPr>
      <w:rPr>
        <w:rFonts w:ascii="Wingdings" w:hAnsi="Wingdings" w:hint="default"/>
        <w:sz w:val="20"/>
      </w:rPr>
    </w:lvl>
    <w:lvl w:ilvl="5" w:tplc="3BF22340" w:tentative="1">
      <w:start w:val="1"/>
      <w:numFmt w:val="bullet"/>
      <w:lvlText w:val=""/>
      <w:lvlJc w:val="left"/>
      <w:pPr>
        <w:tabs>
          <w:tab w:val="num" w:pos="4320"/>
        </w:tabs>
        <w:ind w:left="4320" w:hanging="360"/>
      </w:pPr>
      <w:rPr>
        <w:rFonts w:ascii="Wingdings" w:hAnsi="Wingdings" w:hint="default"/>
        <w:sz w:val="20"/>
      </w:rPr>
    </w:lvl>
    <w:lvl w:ilvl="6" w:tplc="C7C0A8DA" w:tentative="1">
      <w:start w:val="1"/>
      <w:numFmt w:val="bullet"/>
      <w:lvlText w:val=""/>
      <w:lvlJc w:val="left"/>
      <w:pPr>
        <w:tabs>
          <w:tab w:val="num" w:pos="5040"/>
        </w:tabs>
        <w:ind w:left="5040" w:hanging="360"/>
      </w:pPr>
      <w:rPr>
        <w:rFonts w:ascii="Wingdings" w:hAnsi="Wingdings" w:hint="default"/>
        <w:sz w:val="20"/>
      </w:rPr>
    </w:lvl>
    <w:lvl w:ilvl="7" w:tplc="65B40168" w:tentative="1">
      <w:start w:val="1"/>
      <w:numFmt w:val="bullet"/>
      <w:lvlText w:val=""/>
      <w:lvlJc w:val="left"/>
      <w:pPr>
        <w:tabs>
          <w:tab w:val="num" w:pos="5760"/>
        </w:tabs>
        <w:ind w:left="5760" w:hanging="360"/>
      </w:pPr>
      <w:rPr>
        <w:rFonts w:ascii="Wingdings" w:hAnsi="Wingdings" w:hint="default"/>
        <w:sz w:val="20"/>
      </w:rPr>
    </w:lvl>
    <w:lvl w:ilvl="8" w:tplc="3BE8A80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35EB4"/>
    <w:multiLevelType w:val="hybridMultilevel"/>
    <w:tmpl w:val="E3DE404E"/>
    <w:lvl w:ilvl="0" w:tplc="CE0E81F0">
      <w:start w:val="1"/>
      <w:numFmt w:val="bullet"/>
      <w:lvlText w:val=""/>
      <w:lvlJc w:val="left"/>
      <w:pPr>
        <w:tabs>
          <w:tab w:val="num" w:pos="720"/>
        </w:tabs>
        <w:ind w:left="720" w:hanging="360"/>
      </w:pPr>
      <w:rPr>
        <w:rFonts w:ascii="Symbol" w:hAnsi="Symbol" w:hint="default"/>
        <w:sz w:val="20"/>
      </w:rPr>
    </w:lvl>
    <w:lvl w:ilvl="1" w:tplc="4CFCF350" w:tentative="1">
      <w:start w:val="1"/>
      <w:numFmt w:val="bullet"/>
      <w:lvlText w:val="o"/>
      <w:lvlJc w:val="left"/>
      <w:pPr>
        <w:tabs>
          <w:tab w:val="num" w:pos="1440"/>
        </w:tabs>
        <w:ind w:left="1440" w:hanging="360"/>
      </w:pPr>
      <w:rPr>
        <w:rFonts w:ascii="Courier New" w:hAnsi="Courier New" w:hint="default"/>
        <w:sz w:val="20"/>
      </w:rPr>
    </w:lvl>
    <w:lvl w:ilvl="2" w:tplc="0E8422D8" w:tentative="1">
      <w:start w:val="1"/>
      <w:numFmt w:val="bullet"/>
      <w:lvlText w:val=""/>
      <w:lvlJc w:val="left"/>
      <w:pPr>
        <w:tabs>
          <w:tab w:val="num" w:pos="2160"/>
        </w:tabs>
        <w:ind w:left="2160" w:hanging="360"/>
      </w:pPr>
      <w:rPr>
        <w:rFonts w:ascii="Wingdings" w:hAnsi="Wingdings" w:hint="default"/>
        <w:sz w:val="20"/>
      </w:rPr>
    </w:lvl>
    <w:lvl w:ilvl="3" w:tplc="09D69B72" w:tentative="1">
      <w:start w:val="1"/>
      <w:numFmt w:val="bullet"/>
      <w:lvlText w:val=""/>
      <w:lvlJc w:val="left"/>
      <w:pPr>
        <w:tabs>
          <w:tab w:val="num" w:pos="2880"/>
        </w:tabs>
        <w:ind w:left="2880" w:hanging="360"/>
      </w:pPr>
      <w:rPr>
        <w:rFonts w:ascii="Wingdings" w:hAnsi="Wingdings" w:hint="default"/>
        <w:sz w:val="20"/>
      </w:rPr>
    </w:lvl>
    <w:lvl w:ilvl="4" w:tplc="CF1C24EE" w:tentative="1">
      <w:start w:val="1"/>
      <w:numFmt w:val="bullet"/>
      <w:lvlText w:val=""/>
      <w:lvlJc w:val="left"/>
      <w:pPr>
        <w:tabs>
          <w:tab w:val="num" w:pos="3600"/>
        </w:tabs>
        <w:ind w:left="3600" w:hanging="360"/>
      </w:pPr>
      <w:rPr>
        <w:rFonts w:ascii="Wingdings" w:hAnsi="Wingdings" w:hint="default"/>
        <w:sz w:val="20"/>
      </w:rPr>
    </w:lvl>
    <w:lvl w:ilvl="5" w:tplc="40904CD2" w:tentative="1">
      <w:start w:val="1"/>
      <w:numFmt w:val="bullet"/>
      <w:lvlText w:val=""/>
      <w:lvlJc w:val="left"/>
      <w:pPr>
        <w:tabs>
          <w:tab w:val="num" w:pos="4320"/>
        </w:tabs>
        <w:ind w:left="4320" w:hanging="360"/>
      </w:pPr>
      <w:rPr>
        <w:rFonts w:ascii="Wingdings" w:hAnsi="Wingdings" w:hint="default"/>
        <w:sz w:val="20"/>
      </w:rPr>
    </w:lvl>
    <w:lvl w:ilvl="6" w:tplc="AB2AFE60" w:tentative="1">
      <w:start w:val="1"/>
      <w:numFmt w:val="bullet"/>
      <w:lvlText w:val=""/>
      <w:lvlJc w:val="left"/>
      <w:pPr>
        <w:tabs>
          <w:tab w:val="num" w:pos="5040"/>
        </w:tabs>
        <w:ind w:left="5040" w:hanging="360"/>
      </w:pPr>
      <w:rPr>
        <w:rFonts w:ascii="Wingdings" w:hAnsi="Wingdings" w:hint="default"/>
        <w:sz w:val="20"/>
      </w:rPr>
    </w:lvl>
    <w:lvl w:ilvl="7" w:tplc="760400FC" w:tentative="1">
      <w:start w:val="1"/>
      <w:numFmt w:val="bullet"/>
      <w:lvlText w:val=""/>
      <w:lvlJc w:val="left"/>
      <w:pPr>
        <w:tabs>
          <w:tab w:val="num" w:pos="5760"/>
        </w:tabs>
        <w:ind w:left="5760" w:hanging="360"/>
      </w:pPr>
      <w:rPr>
        <w:rFonts w:ascii="Wingdings" w:hAnsi="Wingdings" w:hint="default"/>
        <w:sz w:val="20"/>
      </w:rPr>
    </w:lvl>
    <w:lvl w:ilvl="8" w:tplc="088C35A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6372E"/>
    <w:multiLevelType w:val="multilevel"/>
    <w:tmpl w:val="D5AE35EE"/>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C5F5A3A"/>
    <w:multiLevelType w:val="multilevel"/>
    <w:tmpl w:val="42A0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A1BCD"/>
    <w:multiLevelType w:val="multilevel"/>
    <w:tmpl w:val="552870F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15478E4"/>
    <w:multiLevelType w:val="hybridMultilevel"/>
    <w:tmpl w:val="691024B6"/>
    <w:lvl w:ilvl="0" w:tplc="C706AF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D562F"/>
    <w:multiLevelType w:val="multilevel"/>
    <w:tmpl w:val="0A3AD764"/>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40D6DEC"/>
    <w:multiLevelType w:val="hybridMultilevel"/>
    <w:tmpl w:val="6FC0921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61604E"/>
    <w:multiLevelType w:val="multilevel"/>
    <w:tmpl w:val="9B8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D6771"/>
    <w:multiLevelType w:val="hybridMultilevel"/>
    <w:tmpl w:val="8AA07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876F6"/>
    <w:multiLevelType w:val="hybridMultilevel"/>
    <w:tmpl w:val="2052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57E08"/>
    <w:multiLevelType w:val="hybridMultilevel"/>
    <w:tmpl w:val="7FBA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C2135"/>
    <w:multiLevelType w:val="hybridMultilevel"/>
    <w:tmpl w:val="356CC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4A52B8"/>
    <w:multiLevelType w:val="hybridMultilevel"/>
    <w:tmpl w:val="537AFFF0"/>
    <w:lvl w:ilvl="0" w:tplc="C0AACC76">
      <w:start w:val="1"/>
      <w:numFmt w:val="bullet"/>
      <w:lvlText w:val=""/>
      <w:lvlJc w:val="left"/>
      <w:pPr>
        <w:tabs>
          <w:tab w:val="num" w:pos="720"/>
        </w:tabs>
        <w:ind w:left="720" w:hanging="360"/>
      </w:pPr>
      <w:rPr>
        <w:rFonts w:ascii="Symbol" w:hAnsi="Symbol" w:hint="default"/>
        <w:sz w:val="20"/>
      </w:rPr>
    </w:lvl>
    <w:lvl w:ilvl="1" w:tplc="4F1C45A4" w:tentative="1">
      <w:start w:val="1"/>
      <w:numFmt w:val="bullet"/>
      <w:lvlText w:val="o"/>
      <w:lvlJc w:val="left"/>
      <w:pPr>
        <w:tabs>
          <w:tab w:val="num" w:pos="1440"/>
        </w:tabs>
        <w:ind w:left="1440" w:hanging="360"/>
      </w:pPr>
      <w:rPr>
        <w:rFonts w:ascii="Courier New" w:hAnsi="Courier New" w:hint="default"/>
        <w:sz w:val="20"/>
      </w:rPr>
    </w:lvl>
    <w:lvl w:ilvl="2" w:tplc="315613AC" w:tentative="1">
      <w:start w:val="1"/>
      <w:numFmt w:val="bullet"/>
      <w:lvlText w:val=""/>
      <w:lvlJc w:val="left"/>
      <w:pPr>
        <w:tabs>
          <w:tab w:val="num" w:pos="2160"/>
        </w:tabs>
        <w:ind w:left="2160" w:hanging="360"/>
      </w:pPr>
      <w:rPr>
        <w:rFonts w:ascii="Wingdings" w:hAnsi="Wingdings" w:hint="default"/>
        <w:sz w:val="20"/>
      </w:rPr>
    </w:lvl>
    <w:lvl w:ilvl="3" w:tplc="084466CE" w:tentative="1">
      <w:start w:val="1"/>
      <w:numFmt w:val="bullet"/>
      <w:lvlText w:val=""/>
      <w:lvlJc w:val="left"/>
      <w:pPr>
        <w:tabs>
          <w:tab w:val="num" w:pos="2880"/>
        </w:tabs>
        <w:ind w:left="2880" w:hanging="360"/>
      </w:pPr>
      <w:rPr>
        <w:rFonts w:ascii="Wingdings" w:hAnsi="Wingdings" w:hint="default"/>
        <w:sz w:val="20"/>
      </w:rPr>
    </w:lvl>
    <w:lvl w:ilvl="4" w:tplc="67F82F1A" w:tentative="1">
      <w:start w:val="1"/>
      <w:numFmt w:val="bullet"/>
      <w:lvlText w:val=""/>
      <w:lvlJc w:val="left"/>
      <w:pPr>
        <w:tabs>
          <w:tab w:val="num" w:pos="3600"/>
        </w:tabs>
        <w:ind w:left="3600" w:hanging="360"/>
      </w:pPr>
      <w:rPr>
        <w:rFonts w:ascii="Wingdings" w:hAnsi="Wingdings" w:hint="default"/>
        <w:sz w:val="20"/>
      </w:rPr>
    </w:lvl>
    <w:lvl w:ilvl="5" w:tplc="5C40773A" w:tentative="1">
      <w:start w:val="1"/>
      <w:numFmt w:val="bullet"/>
      <w:lvlText w:val=""/>
      <w:lvlJc w:val="left"/>
      <w:pPr>
        <w:tabs>
          <w:tab w:val="num" w:pos="4320"/>
        </w:tabs>
        <w:ind w:left="4320" w:hanging="360"/>
      </w:pPr>
      <w:rPr>
        <w:rFonts w:ascii="Wingdings" w:hAnsi="Wingdings" w:hint="default"/>
        <w:sz w:val="20"/>
      </w:rPr>
    </w:lvl>
    <w:lvl w:ilvl="6" w:tplc="70ACF688" w:tentative="1">
      <w:start w:val="1"/>
      <w:numFmt w:val="bullet"/>
      <w:lvlText w:val=""/>
      <w:lvlJc w:val="left"/>
      <w:pPr>
        <w:tabs>
          <w:tab w:val="num" w:pos="5040"/>
        </w:tabs>
        <w:ind w:left="5040" w:hanging="360"/>
      </w:pPr>
      <w:rPr>
        <w:rFonts w:ascii="Wingdings" w:hAnsi="Wingdings" w:hint="default"/>
        <w:sz w:val="20"/>
      </w:rPr>
    </w:lvl>
    <w:lvl w:ilvl="7" w:tplc="7D8E20BE" w:tentative="1">
      <w:start w:val="1"/>
      <w:numFmt w:val="bullet"/>
      <w:lvlText w:val=""/>
      <w:lvlJc w:val="left"/>
      <w:pPr>
        <w:tabs>
          <w:tab w:val="num" w:pos="5760"/>
        </w:tabs>
        <w:ind w:left="5760" w:hanging="360"/>
      </w:pPr>
      <w:rPr>
        <w:rFonts w:ascii="Wingdings" w:hAnsi="Wingdings" w:hint="default"/>
        <w:sz w:val="20"/>
      </w:rPr>
    </w:lvl>
    <w:lvl w:ilvl="8" w:tplc="5E6CD02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76AE9"/>
    <w:multiLevelType w:val="multilevel"/>
    <w:tmpl w:val="BFDC13A8"/>
    <w:lvl w:ilvl="0">
      <w:start w:val="20"/>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DFC558C"/>
    <w:multiLevelType w:val="hybridMultilevel"/>
    <w:tmpl w:val="6E6ED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176CF7"/>
    <w:multiLevelType w:val="hybridMultilevel"/>
    <w:tmpl w:val="10EC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834F1"/>
    <w:multiLevelType w:val="multilevel"/>
    <w:tmpl w:val="A7D0493A"/>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A9C28AF"/>
    <w:multiLevelType w:val="hybridMultilevel"/>
    <w:tmpl w:val="10169282"/>
    <w:lvl w:ilvl="0" w:tplc="CBBCA1FA">
      <w:start w:val="1"/>
      <w:numFmt w:val="decimal"/>
      <w:lvlText w:val="%1."/>
      <w:lvlJc w:val="left"/>
      <w:pPr>
        <w:tabs>
          <w:tab w:val="num" w:pos="2340"/>
        </w:tabs>
        <w:ind w:left="2340" w:hanging="360"/>
      </w:pPr>
      <w:rPr>
        <w:b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3BAE516D"/>
    <w:multiLevelType w:val="hybridMultilevel"/>
    <w:tmpl w:val="EDFEC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333899"/>
    <w:multiLevelType w:val="hybridMultilevel"/>
    <w:tmpl w:val="4D16AAC4"/>
    <w:lvl w:ilvl="0" w:tplc="EE7A7E0E">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8234A"/>
    <w:multiLevelType w:val="hybridMultilevel"/>
    <w:tmpl w:val="0448BAF0"/>
    <w:lvl w:ilvl="0" w:tplc="CDDCEFEE">
      <w:start w:val="1"/>
      <w:numFmt w:val="bullet"/>
      <w:lvlText w:val=""/>
      <w:lvlJc w:val="left"/>
      <w:pPr>
        <w:tabs>
          <w:tab w:val="num" w:pos="720"/>
        </w:tabs>
        <w:ind w:left="720" w:hanging="360"/>
      </w:pPr>
      <w:rPr>
        <w:rFonts w:ascii="Symbol" w:hAnsi="Symbol" w:hint="default"/>
        <w:sz w:val="20"/>
      </w:rPr>
    </w:lvl>
    <w:lvl w:ilvl="1" w:tplc="375290CC" w:tentative="1">
      <w:start w:val="1"/>
      <w:numFmt w:val="bullet"/>
      <w:lvlText w:val="o"/>
      <w:lvlJc w:val="left"/>
      <w:pPr>
        <w:tabs>
          <w:tab w:val="num" w:pos="1440"/>
        </w:tabs>
        <w:ind w:left="1440" w:hanging="360"/>
      </w:pPr>
      <w:rPr>
        <w:rFonts w:ascii="Courier New" w:hAnsi="Courier New" w:hint="default"/>
        <w:sz w:val="20"/>
      </w:rPr>
    </w:lvl>
    <w:lvl w:ilvl="2" w:tplc="61CE798E" w:tentative="1">
      <w:start w:val="1"/>
      <w:numFmt w:val="bullet"/>
      <w:lvlText w:val=""/>
      <w:lvlJc w:val="left"/>
      <w:pPr>
        <w:tabs>
          <w:tab w:val="num" w:pos="2160"/>
        </w:tabs>
        <w:ind w:left="2160" w:hanging="360"/>
      </w:pPr>
      <w:rPr>
        <w:rFonts w:ascii="Wingdings" w:hAnsi="Wingdings" w:hint="default"/>
        <w:sz w:val="20"/>
      </w:rPr>
    </w:lvl>
    <w:lvl w:ilvl="3" w:tplc="A9FA52E2" w:tentative="1">
      <w:start w:val="1"/>
      <w:numFmt w:val="bullet"/>
      <w:lvlText w:val=""/>
      <w:lvlJc w:val="left"/>
      <w:pPr>
        <w:tabs>
          <w:tab w:val="num" w:pos="2880"/>
        </w:tabs>
        <w:ind w:left="2880" w:hanging="360"/>
      </w:pPr>
      <w:rPr>
        <w:rFonts w:ascii="Wingdings" w:hAnsi="Wingdings" w:hint="default"/>
        <w:sz w:val="20"/>
      </w:rPr>
    </w:lvl>
    <w:lvl w:ilvl="4" w:tplc="23D609FE" w:tentative="1">
      <w:start w:val="1"/>
      <w:numFmt w:val="bullet"/>
      <w:lvlText w:val=""/>
      <w:lvlJc w:val="left"/>
      <w:pPr>
        <w:tabs>
          <w:tab w:val="num" w:pos="3600"/>
        </w:tabs>
        <w:ind w:left="3600" w:hanging="360"/>
      </w:pPr>
      <w:rPr>
        <w:rFonts w:ascii="Wingdings" w:hAnsi="Wingdings" w:hint="default"/>
        <w:sz w:val="20"/>
      </w:rPr>
    </w:lvl>
    <w:lvl w:ilvl="5" w:tplc="D38AFDDA" w:tentative="1">
      <w:start w:val="1"/>
      <w:numFmt w:val="bullet"/>
      <w:lvlText w:val=""/>
      <w:lvlJc w:val="left"/>
      <w:pPr>
        <w:tabs>
          <w:tab w:val="num" w:pos="4320"/>
        </w:tabs>
        <w:ind w:left="4320" w:hanging="360"/>
      </w:pPr>
      <w:rPr>
        <w:rFonts w:ascii="Wingdings" w:hAnsi="Wingdings" w:hint="default"/>
        <w:sz w:val="20"/>
      </w:rPr>
    </w:lvl>
    <w:lvl w:ilvl="6" w:tplc="21CE509C" w:tentative="1">
      <w:start w:val="1"/>
      <w:numFmt w:val="bullet"/>
      <w:lvlText w:val=""/>
      <w:lvlJc w:val="left"/>
      <w:pPr>
        <w:tabs>
          <w:tab w:val="num" w:pos="5040"/>
        </w:tabs>
        <w:ind w:left="5040" w:hanging="360"/>
      </w:pPr>
      <w:rPr>
        <w:rFonts w:ascii="Wingdings" w:hAnsi="Wingdings" w:hint="default"/>
        <w:sz w:val="20"/>
      </w:rPr>
    </w:lvl>
    <w:lvl w:ilvl="7" w:tplc="032C131A" w:tentative="1">
      <w:start w:val="1"/>
      <w:numFmt w:val="bullet"/>
      <w:lvlText w:val=""/>
      <w:lvlJc w:val="left"/>
      <w:pPr>
        <w:tabs>
          <w:tab w:val="num" w:pos="5760"/>
        </w:tabs>
        <w:ind w:left="5760" w:hanging="360"/>
      </w:pPr>
      <w:rPr>
        <w:rFonts w:ascii="Wingdings" w:hAnsi="Wingdings" w:hint="default"/>
        <w:sz w:val="20"/>
      </w:rPr>
    </w:lvl>
    <w:lvl w:ilvl="8" w:tplc="443889C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4687D"/>
    <w:multiLevelType w:val="multilevel"/>
    <w:tmpl w:val="C910F5DE"/>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47905B0"/>
    <w:multiLevelType w:val="hybridMultilevel"/>
    <w:tmpl w:val="CCFA1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A00978"/>
    <w:multiLevelType w:val="hybridMultilevel"/>
    <w:tmpl w:val="ED0C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B3F4B"/>
    <w:multiLevelType w:val="multilevel"/>
    <w:tmpl w:val="A0DC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531BFA"/>
    <w:multiLevelType w:val="hybridMultilevel"/>
    <w:tmpl w:val="FF087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D356C1"/>
    <w:multiLevelType w:val="hybridMultilevel"/>
    <w:tmpl w:val="0518D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87212B"/>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C230044"/>
    <w:multiLevelType w:val="hybridMultilevel"/>
    <w:tmpl w:val="95D82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DB458B"/>
    <w:multiLevelType w:val="hybridMultilevel"/>
    <w:tmpl w:val="11765F04"/>
    <w:lvl w:ilvl="0" w:tplc="A2BC9FCE">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95F52"/>
    <w:multiLevelType w:val="hybridMultilevel"/>
    <w:tmpl w:val="BFC68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6D0D2C"/>
    <w:multiLevelType w:val="multilevel"/>
    <w:tmpl w:val="016CDFB2"/>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8C46243"/>
    <w:multiLevelType w:val="hybridMultilevel"/>
    <w:tmpl w:val="C9E6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71BA8"/>
    <w:multiLevelType w:val="hybridMultilevel"/>
    <w:tmpl w:val="653C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962015"/>
    <w:multiLevelType w:val="hybridMultilevel"/>
    <w:tmpl w:val="EFF4EFB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D529F8"/>
    <w:multiLevelType w:val="hybridMultilevel"/>
    <w:tmpl w:val="23BE903A"/>
    <w:lvl w:ilvl="0" w:tplc="906852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3972EF"/>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4066628"/>
    <w:multiLevelType w:val="multilevel"/>
    <w:tmpl w:val="BE2A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97CFF"/>
    <w:multiLevelType w:val="hybridMultilevel"/>
    <w:tmpl w:val="AB6CE37A"/>
    <w:lvl w:ilvl="0" w:tplc="094CF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7344E6F"/>
    <w:multiLevelType w:val="hybridMultilevel"/>
    <w:tmpl w:val="82C07738"/>
    <w:lvl w:ilvl="0" w:tplc="3EE094D8">
      <w:start w:val="1"/>
      <w:numFmt w:val="bullet"/>
      <w:lvlText w:val=""/>
      <w:lvlJc w:val="left"/>
      <w:pPr>
        <w:tabs>
          <w:tab w:val="num" w:pos="720"/>
        </w:tabs>
        <w:ind w:left="720" w:hanging="360"/>
      </w:pPr>
      <w:rPr>
        <w:rFonts w:ascii="Symbol" w:hAnsi="Symbol" w:hint="default"/>
        <w:sz w:val="20"/>
      </w:rPr>
    </w:lvl>
    <w:lvl w:ilvl="1" w:tplc="CE3A0036" w:tentative="1">
      <w:start w:val="1"/>
      <w:numFmt w:val="bullet"/>
      <w:lvlText w:val="o"/>
      <w:lvlJc w:val="left"/>
      <w:pPr>
        <w:tabs>
          <w:tab w:val="num" w:pos="1440"/>
        </w:tabs>
        <w:ind w:left="1440" w:hanging="360"/>
      </w:pPr>
      <w:rPr>
        <w:rFonts w:ascii="Courier New" w:hAnsi="Courier New" w:hint="default"/>
        <w:sz w:val="20"/>
      </w:rPr>
    </w:lvl>
    <w:lvl w:ilvl="2" w:tplc="7CEABF4C" w:tentative="1">
      <w:start w:val="1"/>
      <w:numFmt w:val="bullet"/>
      <w:lvlText w:val=""/>
      <w:lvlJc w:val="left"/>
      <w:pPr>
        <w:tabs>
          <w:tab w:val="num" w:pos="2160"/>
        </w:tabs>
        <w:ind w:left="2160" w:hanging="360"/>
      </w:pPr>
      <w:rPr>
        <w:rFonts w:ascii="Wingdings" w:hAnsi="Wingdings" w:hint="default"/>
        <w:sz w:val="20"/>
      </w:rPr>
    </w:lvl>
    <w:lvl w:ilvl="3" w:tplc="581C7F54" w:tentative="1">
      <w:start w:val="1"/>
      <w:numFmt w:val="bullet"/>
      <w:lvlText w:val=""/>
      <w:lvlJc w:val="left"/>
      <w:pPr>
        <w:tabs>
          <w:tab w:val="num" w:pos="2880"/>
        </w:tabs>
        <w:ind w:left="2880" w:hanging="360"/>
      </w:pPr>
      <w:rPr>
        <w:rFonts w:ascii="Wingdings" w:hAnsi="Wingdings" w:hint="default"/>
        <w:sz w:val="20"/>
      </w:rPr>
    </w:lvl>
    <w:lvl w:ilvl="4" w:tplc="3BF24442" w:tentative="1">
      <w:start w:val="1"/>
      <w:numFmt w:val="bullet"/>
      <w:lvlText w:val=""/>
      <w:lvlJc w:val="left"/>
      <w:pPr>
        <w:tabs>
          <w:tab w:val="num" w:pos="3600"/>
        </w:tabs>
        <w:ind w:left="3600" w:hanging="360"/>
      </w:pPr>
      <w:rPr>
        <w:rFonts w:ascii="Wingdings" w:hAnsi="Wingdings" w:hint="default"/>
        <w:sz w:val="20"/>
      </w:rPr>
    </w:lvl>
    <w:lvl w:ilvl="5" w:tplc="0E38BB9E" w:tentative="1">
      <w:start w:val="1"/>
      <w:numFmt w:val="bullet"/>
      <w:lvlText w:val=""/>
      <w:lvlJc w:val="left"/>
      <w:pPr>
        <w:tabs>
          <w:tab w:val="num" w:pos="4320"/>
        </w:tabs>
        <w:ind w:left="4320" w:hanging="360"/>
      </w:pPr>
      <w:rPr>
        <w:rFonts w:ascii="Wingdings" w:hAnsi="Wingdings" w:hint="default"/>
        <w:sz w:val="20"/>
      </w:rPr>
    </w:lvl>
    <w:lvl w:ilvl="6" w:tplc="1A9C2AB6" w:tentative="1">
      <w:start w:val="1"/>
      <w:numFmt w:val="bullet"/>
      <w:lvlText w:val=""/>
      <w:lvlJc w:val="left"/>
      <w:pPr>
        <w:tabs>
          <w:tab w:val="num" w:pos="5040"/>
        </w:tabs>
        <w:ind w:left="5040" w:hanging="360"/>
      </w:pPr>
      <w:rPr>
        <w:rFonts w:ascii="Wingdings" w:hAnsi="Wingdings" w:hint="default"/>
        <w:sz w:val="20"/>
      </w:rPr>
    </w:lvl>
    <w:lvl w:ilvl="7" w:tplc="F10CE56E" w:tentative="1">
      <w:start w:val="1"/>
      <w:numFmt w:val="bullet"/>
      <w:lvlText w:val=""/>
      <w:lvlJc w:val="left"/>
      <w:pPr>
        <w:tabs>
          <w:tab w:val="num" w:pos="5760"/>
        </w:tabs>
        <w:ind w:left="5760" w:hanging="360"/>
      </w:pPr>
      <w:rPr>
        <w:rFonts w:ascii="Wingdings" w:hAnsi="Wingdings" w:hint="default"/>
        <w:sz w:val="20"/>
      </w:rPr>
    </w:lvl>
    <w:lvl w:ilvl="8" w:tplc="713EC25E"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B30A7C"/>
    <w:multiLevelType w:val="hybridMultilevel"/>
    <w:tmpl w:val="EA2ADEB4"/>
    <w:lvl w:ilvl="0" w:tplc="F7F62074">
      <w:start w:val="1"/>
      <w:numFmt w:val="bullet"/>
      <w:lvlText w:val=""/>
      <w:lvlJc w:val="left"/>
      <w:pPr>
        <w:tabs>
          <w:tab w:val="num" w:pos="720"/>
        </w:tabs>
        <w:ind w:left="720" w:hanging="360"/>
      </w:pPr>
      <w:rPr>
        <w:rFonts w:ascii="Symbol" w:hAnsi="Symbol" w:hint="default"/>
        <w:sz w:val="20"/>
      </w:rPr>
    </w:lvl>
    <w:lvl w:ilvl="1" w:tplc="54989E82" w:tentative="1">
      <w:start w:val="1"/>
      <w:numFmt w:val="bullet"/>
      <w:lvlText w:val="o"/>
      <w:lvlJc w:val="left"/>
      <w:pPr>
        <w:tabs>
          <w:tab w:val="num" w:pos="1440"/>
        </w:tabs>
        <w:ind w:left="1440" w:hanging="360"/>
      </w:pPr>
      <w:rPr>
        <w:rFonts w:ascii="Courier New" w:hAnsi="Courier New" w:hint="default"/>
        <w:sz w:val="20"/>
      </w:rPr>
    </w:lvl>
    <w:lvl w:ilvl="2" w:tplc="562C593A" w:tentative="1">
      <w:start w:val="1"/>
      <w:numFmt w:val="bullet"/>
      <w:lvlText w:val=""/>
      <w:lvlJc w:val="left"/>
      <w:pPr>
        <w:tabs>
          <w:tab w:val="num" w:pos="2160"/>
        </w:tabs>
        <w:ind w:left="2160" w:hanging="360"/>
      </w:pPr>
      <w:rPr>
        <w:rFonts w:ascii="Wingdings" w:hAnsi="Wingdings" w:hint="default"/>
        <w:sz w:val="20"/>
      </w:rPr>
    </w:lvl>
    <w:lvl w:ilvl="3" w:tplc="99DABB8A" w:tentative="1">
      <w:start w:val="1"/>
      <w:numFmt w:val="bullet"/>
      <w:lvlText w:val=""/>
      <w:lvlJc w:val="left"/>
      <w:pPr>
        <w:tabs>
          <w:tab w:val="num" w:pos="2880"/>
        </w:tabs>
        <w:ind w:left="2880" w:hanging="360"/>
      </w:pPr>
      <w:rPr>
        <w:rFonts w:ascii="Wingdings" w:hAnsi="Wingdings" w:hint="default"/>
        <w:sz w:val="20"/>
      </w:rPr>
    </w:lvl>
    <w:lvl w:ilvl="4" w:tplc="51744A70" w:tentative="1">
      <w:start w:val="1"/>
      <w:numFmt w:val="bullet"/>
      <w:lvlText w:val=""/>
      <w:lvlJc w:val="left"/>
      <w:pPr>
        <w:tabs>
          <w:tab w:val="num" w:pos="3600"/>
        </w:tabs>
        <w:ind w:left="3600" w:hanging="360"/>
      </w:pPr>
      <w:rPr>
        <w:rFonts w:ascii="Wingdings" w:hAnsi="Wingdings" w:hint="default"/>
        <w:sz w:val="20"/>
      </w:rPr>
    </w:lvl>
    <w:lvl w:ilvl="5" w:tplc="10CE1FCA" w:tentative="1">
      <w:start w:val="1"/>
      <w:numFmt w:val="bullet"/>
      <w:lvlText w:val=""/>
      <w:lvlJc w:val="left"/>
      <w:pPr>
        <w:tabs>
          <w:tab w:val="num" w:pos="4320"/>
        </w:tabs>
        <w:ind w:left="4320" w:hanging="360"/>
      </w:pPr>
      <w:rPr>
        <w:rFonts w:ascii="Wingdings" w:hAnsi="Wingdings" w:hint="default"/>
        <w:sz w:val="20"/>
      </w:rPr>
    </w:lvl>
    <w:lvl w:ilvl="6" w:tplc="FD84523C" w:tentative="1">
      <w:start w:val="1"/>
      <w:numFmt w:val="bullet"/>
      <w:lvlText w:val=""/>
      <w:lvlJc w:val="left"/>
      <w:pPr>
        <w:tabs>
          <w:tab w:val="num" w:pos="5040"/>
        </w:tabs>
        <w:ind w:left="5040" w:hanging="360"/>
      </w:pPr>
      <w:rPr>
        <w:rFonts w:ascii="Wingdings" w:hAnsi="Wingdings" w:hint="default"/>
        <w:sz w:val="20"/>
      </w:rPr>
    </w:lvl>
    <w:lvl w:ilvl="7" w:tplc="53F0840C" w:tentative="1">
      <w:start w:val="1"/>
      <w:numFmt w:val="bullet"/>
      <w:lvlText w:val=""/>
      <w:lvlJc w:val="left"/>
      <w:pPr>
        <w:tabs>
          <w:tab w:val="num" w:pos="5760"/>
        </w:tabs>
        <w:ind w:left="5760" w:hanging="360"/>
      </w:pPr>
      <w:rPr>
        <w:rFonts w:ascii="Wingdings" w:hAnsi="Wingdings" w:hint="default"/>
        <w:sz w:val="20"/>
      </w:rPr>
    </w:lvl>
    <w:lvl w:ilvl="8" w:tplc="4ED6FCFE"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29360F"/>
    <w:multiLevelType w:val="multilevel"/>
    <w:tmpl w:val="4AC8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7"/>
  </w:num>
  <w:num w:numId="4">
    <w:abstractNumId w:val="23"/>
  </w:num>
  <w:num w:numId="5">
    <w:abstractNumId w:val="19"/>
  </w:num>
  <w:num w:numId="6">
    <w:abstractNumId w:val="15"/>
  </w:num>
  <w:num w:numId="7">
    <w:abstractNumId w:val="36"/>
  </w:num>
  <w:num w:numId="8">
    <w:abstractNumId w:val="8"/>
  </w:num>
  <w:num w:numId="9">
    <w:abstractNumId w:val="29"/>
  </w:num>
  <w:num w:numId="10">
    <w:abstractNumId w:val="18"/>
  </w:num>
  <w:num w:numId="11">
    <w:abstractNumId w:val="5"/>
  </w:num>
  <w:num w:numId="12">
    <w:abstractNumId w:val="38"/>
  </w:num>
  <w:num w:numId="13">
    <w:abstractNumId w:val="33"/>
  </w:num>
  <w:num w:numId="14">
    <w:abstractNumId w:val="40"/>
  </w:num>
  <w:num w:numId="15">
    <w:abstractNumId w:val="3"/>
  </w:num>
  <w:num w:numId="16">
    <w:abstractNumId w:val="25"/>
  </w:num>
  <w:num w:numId="17">
    <w:abstractNumId w:val="21"/>
  </w:num>
  <w:num w:numId="18">
    <w:abstractNumId w:val="11"/>
  </w:num>
  <w:num w:numId="19">
    <w:abstractNumId w:val="10"/>
  </w:num>
  <w:num w:numId="20">
    <w:abstractNumId w:val="6"/>
  </w:num>
  <w:num w:numId="21">
    <w:abstractNumId w:val="17"/>
  </w:num>
  <w:num w:numId="22">
    <w:abstractNumId w:val="31"/>
  </w:num>
  <w:num w:numId="23">
    <w:abstractNumId w:val="12"/>
  </w:num>
  <w:num w:numId="24">
    <w:abstractNumId w:val="34"/>
  </w:num>
  <w:num w:numId="25">
    <w:abstractNumId w:val="7"/>
  </w:num>
  <w:num w:numId="26">
    <w:abstractNumId w:val="39"/>
  </w:num>
  <w:num w:numId="27">
    <w:abstractNumId w:val="1"/>
  </w:num>
  <w:num w:numId="28">
    <w:abstractNumId w:val="4"/>
  </w:num>
  <w:num w:numId="29">
    <w:abstractNumId w:val="42"/>
  </w:num>
  <w:num w:numId="30">
    <w:abstractNumId w:val="9"/>
  </w:num>
  <w:num w:numId="31">
    <w:abstractNumId w:val="14"/>
  </w:num>
  <w:num w:numId="32">
    <w:abstractNumId w:val="13"/>
  </w:num>
  <w:num w:numId="33">
    <w:abstractNumId w:val="27"/>
  </w:num>
  <w:num w:numId="34">
    <w:abstractNumId w:val="20"/>
  </w:num>
  <w:num w:numId="35">
    <w:abstractNumId w:val="24"/>
  </w:num>
  <w:num w:numId="36">
    <w:abstractNumId w:val="41"/>
  </w:num>
  <w:num w:numId="37">
    <w:abstractNumId w:val="0"/>
  </w:num>
  <w:num w:numId="38">
    <w:abstractNumId w:val="26"/>
  </w:num>
  <w:num w:numId="39">
    <w:abstractNumId w:val="43"/>
  </w:num>
  <w:num w:numId="40">
    <w:abstractNumId w:val="2"/>
  </w:num>
  <w:num w:numId="41">
    <w:abstractNumId w:val="32"/>
  </w:num>
  <w:num w:numId="42">
    <w:abstractNumId w:val="28"/>
  </w:num>
  <w:num w:numId="43">
    <w:abstractNumId w:val="22"/>
  </w:num>
  <w:num w:numId="44">
    <w:abstractNumId w:val="1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75"/>
    <w:rsid w:val="00002682"/>
    <w:rsid w:val="00026B40"/>
    <w:rsid w:val="00060721"/>
    <w:rsid w:val="00063D1F"/>
    <w:rsid w:val="00073550"/>
    <w:rsid w:val="00095487"/>
    <w:rsid w:val="000D0238"/>
    <w:rsid w:val="000D2E92"/>
    <w:rsid w:val="000D67D4"/>
    <w:rsid w:val="0010639B"/>
    <w:rsid w:val="00127B6F"/>
    <w:rsid w:val="001466C5"/>
    <w:rsid w:val="00172C12"/>
    <w:rsid w:val="001B0036"/>
    <w:rsid w:val="001B4880"/>
    <w:rsid w:val="001D64C3"/>
    <w:rsid w:val="001F49E4"/>
    <w:rsid w:val="00223A75"/>
    <w:rsid w:val="00294596"/>
    <w:rsid w:val="002C03A4"/>
    <w:rsid w:val="002C681F"/>
    <w:rsid w:val="002F435B"/>
    <w:rsid w:val="00316C5B"/>
    <w:rsid w:val="00322A52"/>
    <w:rsid w:val="00360DB6"/>
    <w:rsid w:val="00371075"/>
    <w:rsid w:val="003846F2"/>
    <w:rsid w:val="00421D6F"/>
    <w:rsid w:val="0047129E"/>
    <w:rsid w:val="004C675B"/>
    <w:rsid w:val="004D77BC"/>
    <w:rsid w:val="004E2295"/>
    <w:rsid w:val="005304C6"/>
    <w:rsid w:val="0054563D"/>
    <w:rsid w:val="00590A0C"/>
    <w:rsid w:val="005A17C6"/>
    <w:rsid w:val="005A1BC6"/>
    <w:rsid w:val="005D3950"/>
    <w:rsid w:val="005F6D2E"/>
    <w:rsid w:val="006116E7"/>
    <w:rsid w:val="00621DF2"/>
    <w:rsid w:val="0068074B"/>
    <w:rsid w:val="006A0B2D"/>
    <w:rsid w:val="006A490D"/>
    <w:rsid w:val="006A6084"/>
    <w:rsid w:val="006C3DA3"/>
    <w:rsid w:val="006C7155"/>
    <w:rsid w:val="00731127"/>
    <w:rsid w:val="007355D6"/>
    <w:rsid w:val="00740046"/>
    <w:rsid w:val="00763E6D"/>
    <w:rsid w:val="007B7F2F"/>
    <w:rsid w:val="007C7C9B"/>
    <w:rsid w:val="007F1255"/>
    <w:rsid w:val="00801D0E"/>
    <w:rsid w:val="008112EF"/>
    <w:rsid w:val="0082528C"/>
    <w:rsid w:val="00851701"/>
    <w:rsid w:val="00855D53"/>
    <w:rsid w:val="00873502"/>
    <w:rsid w:val="008A16ED"/>
    <w:rsid w:val="008A2E6E"/>
    <w:rsid w:val="008C2F11"/>
    <w:rsid w:val="008E46C4"/>
    <w:rsid w:val="009022E8"/>
    <w:rsid w:val="00942053"/>
    <w:rsid w:val="00960323"/>
    <w:rsid w:val="009808C2"/>
    <w:rsid w:val="00987A7E"/>
    <w:rsid w:val="00A21DC9"/>
    <w:rsid w:val="00A524E8"/>
    <w:rsid w:val="00A67283"/>
    <w:rsid w:val="00A70BDB"/>
    <w:rsid w:val="00A74B75"/>
    <w:rsid w:val="00A76975"/>
    <w:rsid w:val="00AC0AF8"/>
    <w:rsid w:val="00AE3E4C"/>
    <w:rsid w:val="00B51B57"/>
    <w:rsid w:val="00B51E3C"/>
    <w:rsid w:val="00B76974"/>
    <w:rsid w:val="00BB3C9A"/>
    <w:rsid w:val="00BC6A0D"/>
    <w:rsid w:val="00C167F9"/>
    <w:rsid w:val="00C21AF9"/>
    <w:rsid w:val="00C7284C"/>
    <w:rsid w:val="00CA1539"/>
    <w:rsid w:val="00D05E94"/>
    <w:rsid w:val="00D11DC6"/>
    <w:rsid w:val="00D15D7C"/>
    <w:rsid w:val="00D66430"/>
    <w:rsid w:val="00D837C7"/>
    <w:rsid w:val="00D91560"/>
    <w:rsid w:val="00D97F53"/>
    <w:rsid w:val="00DB1DF7"/>
    <w:rsid w:val="00DD075F"/>
    <w:rsid w:val="00DF30C4"/>
    <w:rsid w:val="00E34AE6"/>
    <w:rsid w:val="00E37FA4"/>
    <w:rsid w:val="00E4522B"/>
    <w:rsid w:val="00E6076D"/>
    <w:rsid w:val="00E662D1"/>
    <w:rsid w:val="00E676D9"/>
    <w:rsid w:val="00F1434D"/>
    <w:rsid w:val="00F23392"/>
    <w:rsid w:val="00F240CC"/>
    <w:rsid w:val="00F261F9"/>
    <w:rsid w:val="00F435E4"/>
    <w:rsid w:val="00F84A4E"/>
    <w:rsid w:val="00FC78DA"/>
    <w:rsid w:val="00FD0557"/>
    <w:rsid w:val="00FE2ABF"/>
    <w:rsid w:val="00FF3D15"/>
    <w:rsid w:val="00FF6379"/>
    <w:rsid w:val="03504A23"/>
    <w:rsid w:val="06DDDF42"/>
    <w:rsid w:val="0A6F0BC9"/>
    <w:rsid w:val="10904134"/>
    <w:rsid w:val="1B511AEB"/>
    <w:rsid w:val="1E026F91"/>
    <w:rsid w:val="2224A5FB"/>
    <w:rsid w:val="2C9D7379"/>
    <w:rsid w:val="44B6D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F280D"/>
  <w15:docId w15:val="{BE1419B2-2178-4F95-BB8A-01B4FED2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76" w:lineRule="auto"/>
        <w:ind w:left="-284" w:right="-32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975"/>
    <w:pPr>
      <w:autoSpaceDE w:val="0"/>
      <w:autoSpaceDN w:val="0"/>
      <w:adjustRightInd w:val="0"/>
      <w:spacing w:line="240" w:lineRule="auto"/>
      <w:ind w:left="0" w:right="0"/>
    </w:pPr>
    <w:rPr>
      <w:color w:val="000000"/>
    </w:rPr>
  </w:style>
  <w:style w:type="table" w:styleId="TableGrid">
    <w:name w:val="Table Grid"/>
    <w:basedOn w:val="TableNormal"/>
    <w:uiPriority w:val="59"/>
    <w:rsid w:val="00A769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975"/>
    <w:pPr>
      <w:ind w:left="720"/>
      <w:contextualSpacing/>
    </w:pPr>
  </w:style>
  <w:style w:type="paragraph" w:styleId="BalloonText">
    <w:name w:val="Balloon Text"/>
    <w:basedOn w:val="Normal"/>
    <w:link w:val="BalloonTextChar"/>
    <w:uiPriority w:val="99"/>
    <w:semiHidden/>
    <w:unhideWhenUsed/>
    <w:rsid w:val="00A76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75"/>
    <w:rPr>
      <w:rFonts w:ascii="Tahoma" w:hAnsi="Tahoma" w:cs="Tahoma"/>
      <w:sz w:val="16"/>
      <w:szCs w:val="16"/>
    </w:rPr>
  </w:style>
  <w:style w:type="paragraph" w:styleId="Header">
    <w:name w:val="header"/>
    <w:basedOn w:val="Normal"/>
    <w:link w:val="HeaderChar"/>
    <w:uiPriority w:val="99"/>
    <w:unhideWhenUsed/>
    <w:rsid w:val="001466C5"/>
    <w:pPr>
      <w:tabs>
        <w:tab w:val="center" w:pos="4513"/>
        <w:tab w:val="right" w:pos="9026"/>
      </w:tabs>
      <w:spacing w:line="240" w:lineRule="auto"/>
    </w:pPr>
  </w:style>
  <w:style w:type="character" w:customStyle="1" w:styleId="HeaderChar">
    <w:name w:val="Header Char"/>
    <w:basedOn w:val="DefaultParagraphFont"/>
    <w:link w:val="Header"/>
    <w:uiPriority w:val="99"/>
    <w:rsid w:val="001466C5"/>
  </w:style>
  <w:style w:type="paragraph" w:styleId="Footer">
    <w:name w:val="footer"/>
    <w:basedOn w:val="Normal"/>
    <w:link w:val="FooterChar"/>
    <w:uiPriority w:val="99"/>
    <w:unhideWhenUsed/>
    <w:rsid w:val="001466C5"/>
    <w:pPr>
      <w:tabs>
        <w:tab w:val="center" w:pos="4513"/>
        <w:tab w:val="right" w:pos="9026"/>
      </w:tabs>
      <w:spacing w:line="240" w:lineRule="auto"/>
    </w:pPr>
  </w:style>
  <w:style w:type="character" w:customStyle="1" w:styleId="FooterChar">
    <w:name w:val="Footer Char"/>
    <w:basedOn w:val="DefaultParagraphFont"/>
    <w:link w:val="Footer"/>
    <w:uiPriority w:val="99"/>
    <w:rsid w:val="001466C5"/>
  </w:style>
  <w:style w:type="character" w:styleId="PlaceholderText">
    <w:name w:val="Placeholder Text"/>
    <w:basedOn w:val="DefaultParagraphFont"/>
    <w:uiPriority w:val="99"/>
    <w:semiHidden/>
    <w:rsid w:val="009808C2"/>
    <w:rPr>
      <w:color w:val="808080"/>
    </w:rPr>
  </w:style>
  <w:style w:type="character" w:styleId="Hyperlink">
    <w:name w:val="Hyperlink"/>
    <w:basedOn w:val="DefaultParagraphFont"/>
    <w:uiPriority w:val="99"/>
    <w:unhideWhenUsed/>
    <w:rsid w:val="00E4522B"/>
    <w:rPr>
      <w:color w:val="0000FF" w:themeColor="hyperlink"/>
      <w:u w:val="single"/>
    </w:rPr>
  </w:style>
  <w:style w:type="character" w:styleId="FollowedHyperlink">
    <w:name w:val="FollowedHyperlink"/>
    <w:basedOn w:val="DefaultParagraphFont"/>
    <w:uiPriority w:val="99"/>
    <w:semiHidden/>
    <w:unhideWhenUsed/>
    <w:rsid w:val="00002682"/>
    <w:rPr>
      <w:color w:val="800080" w:themeColor="followedHyperlink"/>
      <w:u w:val="single"/>
    </w:rPr>
  </w:style>
  <w:style w:type="paragraph" w:customStyle="1" w:styleId="bodytext1">
    <w:name w:val="bodytext1"/>
    <w:basedOn w:val="Normal"/>
    <w:rsid w:val="00F1434D"/>
    <w:pPr>
      <w:spacing w:line="240" w:lineRule="auto"/>
      <w:ind w:left="0" w:right="0"/>
    </w:pPr>
    <w:rPr>
      <w:rFonts w:eastAsia="Times New Roman"/>
      <w:sz w:val="22"/>
      <w:szCs w:val="22"/>
      <w:lang w:eastAsia="en-GB"/>
    </w:rPr>
  </w:style>
  <w:style w:type="character" w:customStyle="1" w:styleId="bodybold1">
    <w:name w:val="bodybold1"/>
    <w:basedOn w:val="DefaultParagraphFont"/>
    <w:rsid w:val="00F1434D"/>
    <w:rPr>
      <w:rFonts w:ascii="Arial" w:hAnsi="Arial" w:cs="Arial" w:hint="default"/>
      <w:b/>
      <w:bCs/>
      <w:sz w:val="22"/>
      <w:szCs w:val="22"/>
    </w:rPr>
  </w:style>
  <w:style w:type="character" w:styleId="Emphasis">
    <w:name w:val="Emphasis"/>
    <w:basedOn w:val="DefaultParagraphFont"/>
    <w:uiPriority w:val="20"/>
    <w:qFormat/>
    <w:rsid w:val="00F1434D"/>
    <w:rPr>
      <w:i/>
      <w:iCs/>
    </w:rPr>
  </w:style>
  <w:style w:type="character" w:styleId="UnresolvedMention">
    <w:name w:val="Unresolved Mention"/>
    <w:basedOn w:val="DefaultParagraphFont"/>
    <w:uiPriority w:val="99"/>
    <w:semiHidden/>
    <w:unhideWhenUsed/>
    <w:rsid w:val="00545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83018">
      <w:bodyDiv w:val="1"/>
      <w:marLeft w:val="5"/>
      <w:marRight w:val="5"/>
      <w:marTop w:val="0"/>
      <w:marBottom w:val="0"/>
      <w:divBdr>
        <w:top w:val="none" w:sz="0" w:space="0" w:color="auto"/>
        <w:left w:val="none" w:sz="0" w:space="0" w:color="auto"/>
        <w:bottom w:val="none" w:sz="0" w:space="0" w:color="auto"/>
        <w:right w:val="none" w:sz="0" w:space="0" w:color="auto"/>
      </w:divBdr>
      <w:divsChild>
        <w:div w:id="1907950532">
          <w:marLeft w:val="0"/>
          <w:marRight w:val="0"/>
          <w:marTop w:val="0"/>
          <w:marBottom w:val="0"/>
          <w:divBdr>
            <w:top w:val="none" w:sz="0" w:space="0" w:color="auto"/>
            <w:left w:val="none" w:sz="0" w:space="0" w:color="auto"/>
            <w:bottom w:val="none" w:sz="0" w:space="0" w:color="auto"/>
            <w:right w:val="none" w:sz="0" w:space="0" w:color="auto"/>
          </w:divBdr>
          <w:divsChild>
            <w:div w:id="1859585691">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2005353486">
                  <w:marLeft w:val="0"/>
                  <w:marRight w:val="0"/>
                  <w:marTop w:val="100"/>
                  <w:marBottom w:val="100"/>
                  <w:divBdr>
                    <w:top w:val="single" w:sz="6" w:space="4" w:color="BBBBBB"/>
                    <w:left w:val="single" w:sz="6" w:space="4" w:color="BBBBBB"/>
                    <w:bottom w:val="single" w:sz="6" w:space="4" w:color="BBBBBB"/>
                    <w:right w:val="single" w:sz="6" w:space="4" w:color="BBBBBB"/>
                  </w:divBdr>
                  <w:divsChild>
                    <w:div w:id="1588998873">
                      <w:marLeft w:val="0"/>
                      <w:marRight w:val="0"/>
                      <w:marTop w:val="0"/>
                      <w:marBottom w:val="0"/>
                      <w:divBdr>
                        <w:top w:val="none" w:sz="0" w:space="0" w:color="auto"/>
                        <w:left w:val="none" w:sz="0" w:space="0" w:color="auto"/>
                        <w:bottom w:val="none" w:sz="0" w:space="0" w:color="auto"/>
                        <w:right w:val="none" w:sz="0" w:space="0" w:color="auto"/>
                      </w:divBdr>
                    </w:div>
                    <w:div w:id="1309436041">
                      <w:marLeft w:val="0"/>
                      <w:marRight w:val="0"/>
                      <w:marTop w:val="0"/>
                      <w:marBottom w:val="0"/>
                      <w:divBdr>
                        <w:top w:val="none" w:sz="0" w:space="0" w:color="auto"/>
                        <w:left w:val="none" w:sz="0" w:space="0" w:color="auto"/>
                        <w:bottom w:val="none" w:sz="0" w:space="0" w:color="auto"/>
                        <w:right w:val="none" w:sz="0" w:space="0" w:color="auto"/>
                      </w:divBdr>
                    </w:div>
                    <w:div w:id="927272283">
                      <w:marLeft w:val="0"/>
                      <w:marRight w:val="0"/>
                      <w:marTop w:val="0"/>
                      <w:marBottom w:val="0"/>
                      <w:divBdr>
                        <w:top w:val="none" w:sz="0" w:space="0" w:color="auto"/>
                        <w:left w:val="none" w:sz="0" w:space="0" w:color="auto"/>
                        <w:bottom w:val="none" w:sz="0" w:space="0" w:color="auto"/>
                        <w:right w:val="none" w:sz="0" w:space="0" w:color="auto"/>
                      </w:divBdr>
                    </w:div>
                    <w:div w:id="1675567627">
                      <w:marLeft w:val="0"/>
                      <w:marRight w:val="0"/>
                      <w:marTop w:val="0"/>
                      <w:marBottom w:val="0"/>
                      <w:divBdr>
                        <w:top w:val="none" w:sz="0" w:space="0" w:color="auto"/>
                        <w:left w:val="none" w:sz="0" w:space="0" w:color="auto"/>
                        <w:bottom w:val="none" w:sz="0" w:space="0" w:color="auto"/>
                        <w:right w:val="none" w:sz="0" w:space="0" w:color="auto"/>
                      </w:divBdr>
                    </w:div>
                    <w:div w:id="277419972">
                      <w:marLeft w:val="0"/>
                      <w:marRight w:val="0"/>
                      <w:marTop w:val="0"/>
                      <w:marBottom w:val="0"/>
                      <w:divBdr>
                        <w:top w:val="none" w:sz="0" w:space="0" w:color="auto"/>
                        <w:left w:val="none" w:sz="0" w:space="0" w:color="auto"/>
                        <w:bottom w:val="none" w:sz="0" w:space="0" w:color="auto"/>
                        <w:right w:val="none" w:sz="0" w:space="0" w:color="auto"/>
                      </w:divBdr>
                    </w:div>
                    <w:div w:id="1175463622">
                      <w:marLeft w:val="0"/>
                      <w:marRight w:val="0"/>
                      <w:marTop w:val="0"/>
                      <w:marBottom w:val="0"/>
                      <w:divBdr>
                        <w:top w:val="none" w:sz="0" w:space="0" w:color="auto"/>
                        <w:left w:val="none" w:sz="0" w:space="0" w:color="auto"/>
                        <w:bottom w:val="none" w:sz="0" w:space="0" w:color="auto"/>
                        <w:right w:val="none" w:sz="0" w:space="0" w:color="auto"/>
                      </w:divBdr>
                    </w:div>
                    <w:div w:id="508520188">
                      <w:marLeft w:val="0"/>
                      <w:marRight w:val="0"/>
                      <w:marTop w:val="0"/>
                      <w:marBottom w:val="0"/>
                      <w:divBdr>
                        <w:top w:val="none" w:sz="0" w:space="0" w:color="auto"/>
                        <w:left w:val="none" w:sz="0" w:space="0" w:color="auto"/>
                        <w:bottom w:val="none" w:sz="0" w:space="0" w:color="auto"/>
                        <w:right w:val="none" w:sz="0" w:space="0" w:color="auto"/>
                      </w:divBdr>
                    </w:div>
                    <w:div w:id="551695761">
                      <w:marLeft w:val="0"/>
                      <w:marRight w:val="0"/>
                      <w:marTop w:val="0"/>
                      <w:marBottom w:val="0"/>
                      <w:divBdr>
                        <w:top w:val="none" w:sz="0" w:space="0" w:color="auto"/>
                        <w:left w:val="none" w:sz="0" w:space="0" w:color="auto"/>
                        <w:bottom w:val="none" w:sz="0" w:space="0" w:color="auto"/>
                        <w:right w:val="none" w:sz="0" w:space="0" w:color="auto"/>
                      </w:divBdr>
                    </w:div>
                    <w:div w:id="5762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2993">
      <w:bodyDiv w:val="1"/>
      <w:marLeft w:val="5"/>
      <w:marRight w:val="5"/>
      <w:marTop w:val="0"/>
      <w:marBottom w:val="0"/>
      <w:divBdr>
        <w:top w:val="none" w:sz="0" w:space="0" w:color="auto"/>
        <w:left w:val="none" w:sz="0" w:space="0" w:color="auto"/>
        <w:bottom w:val="none" w:sz="0" w:space="0" w:color="auto"/>
        <w:right w:val="none" w:sz="0" w:space="0" w:color="auto"/>
      </w:divBdr>
      <w:divsChild>
        <w:div w:id="1044719293">
          <w:marLeft w:val="0"/>
          <w:marRight w:val="0"/>
          <w:marTop w:val="0"/>
          <w:marBottom w:val="0"/>
          <w:divBdr>
            <w:top w:val="none" w:sz="0" w:space="0" w:color="auto"/>
            <w:left w:val="none" w:sz="0" w:space="0" w:color="auto"/>
            <w:bottom w:val="none" w:sz="0" w:space="0" w:color="auto"/>
            <w:right w:val="none" w:sz="0" w:space="0" w:color="auto"/>
          </w:divBdr>
          <w:divsChild>
            <w:div w:id="1372918320">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488133173">
                  <w:marLeft w:val="0"/>
                  <w:marRight w:val="0"/>
                  <w:marTop w:val="100"/>
                  <w:marBottom w:val="100"/>
                  <w:divBdr>
                    <w:top w:val="single" w:sz="6" w:space="4" w:color="BBBBBB"/>
                    <w:left w:val="single" w:sz="6" w:space="4" w:color="BBBBBB"/>
                    <w:bottom w:val="single" w:sz="6" w:space="4" w:color="BBBBBB"/>
                    <w:right w:val="single" w:sz="6" w:space="4" w:color="BBBBBB"/>
                  </w:divBdr>
                  <w:divsChild>
                    <w:div w:id="15544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96860">
      <w:bodyDiv w:val="1"/>
      <w:marLeft w:val="5"/>
      <w:marRight w:val="5"/>
      <w:marTop w:val="0"/>
      <w:marBottom w:val="0"/>
      <w:divBdr>
        <w:top w:val="none" w:sz="0" w:space="0" w:color="auto"/>
        <w:left w:val="none" w:sz="0" w:space="0" w:color="auto"/>
        <w:bottom w:val="none" w:sz="0" w:space="0" w:color="auto"/>
        <w:right w:val="none" w:sz="0" w:space="0" w:color="auto"/>
      </w:divBdr>
      <w:divsChild>
        <w:div w:id="1238321985">
          <w:marLeft w:val="0"/>
          <w:marRight w:val="0"/>
          <w:marTop w:val="0"/>
          <w:marBottom w:val="0"/>
          <w:divBdr>
            <w:top w:val="none" w:sz="0" w:space="0" w:color="auto"/>
            <w:left w:val="none" w:sz="0" w:space="0" w:color="auto"/>
            <w:bottom w:val="none" w:sz="0" w:space="0" w:color="auto"/>
            <w:right w:val="none" w:sz="0" w:space="0" w:color="auto"/>
          </w:divBdr>
          <w:divsChild>
            <w:div w:id="1310668135">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812165579">
                  <w:marLeft w:val="0"/>
                  <w:marRight w:val="0"/>
                  <w:marTop w:val="100"/>
                  <w:marBottom w:val="100"/>
                  <w:divBdr>
                    <w:top w:val="single" w:sz="6" w:space="4" w:color="BBBBBB"/>
                    <w:left w:val="single" w:sz="6" w:space="4" w:color="BBBBBB"/>
                    <w:bottom w:val="single" w:sz="6" w:space="4" w:color="BBBBBB"/>
                    <w:right w:val="single" w:sz="6" w:space="4" w:color="BBBBBB"/>
                  </w:divBdr>
                  <w:divsChild>
                    <w:div w:id="21368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8016">
      <w:bodyDiv w:val="1"/>
      <w:marLeft w:val="0"/>
      <w:marRight w:val="0"/>
      <w:marTop w:val="0"/>
      <w:marBottom w:val="0"/>
      <w:divBdr>
        <w:top w:val="none" w:sz="0" w:space="0" w:color="auto"/>
        <w:left w:val="none" w:sz="0" w:space="0" w:color="auto"/>
        <w:bottom w:val="none" w:sz="0" w:space="0" w:color="auto"/>
        <w:right w:val="none" w:sz="0" w:space="0" w:color="auto"/>
      </w:divBdr>
    </w:div>
    <w:div w:id="1893347874">
      <w:bodyDiv w:val="1"/>
      <w:marLeft w:val="5"/>
      <w:marRight w:val="5"/>
      <w:marTop w:val="0"/>
      <w:marBottom w:val="0"/>
      <w:divBdr>
        <w:top w:val="none" w:sz="0" w:space="0" w:color="auto"/>
        <w:left w:val="none" w:sz="0" w:space="0" w:color="auto"/>
        <w:bottom w:val="none" w:sz="0" w:space="0" w:color="auto"/>
        <w:right w:val="none" w:sz="0" w:space="0" w:color="auto"/>
      </w:divBdr>
      <w:divsChild>
        <w:div w:id="1046760146">
          <w:marLeft w:val="0"/>
          <w:marRight w:val="0"/>
          <w:marTop w:val="0"/>
          <w:marBottom w:val="0"/>
          <w:divBdr>
            <w:top w:val="none" w:sz="0" w:space="0" w:color="auto"/>
            <w:left w:val="none" w:sz="0" w:space="0" w:color="auto"/>
            <w:bottom w:val="none" w:sz="0" w:space="0" w:color="auto"/>
            <w:right w:val="none" w:sz="0" w:space="0" w:color="auto"/>
          </w:divBdr>
          <w:divsChild>
            <w:div w:id="726807093">
              <w:marLeft w:val="150"/>
              <w:marRight w:val="150"/>
              <w:marTop w:val="150"/>
              <w:marBottom w:val="150"/>
              <w:divBdr>
                <w:top w:val="single" w:sz="12" w:space="0" w:color="F8971D"/>
                <w:left w:val="single" w:sz="12" w:space="0" w:color="F8971D"/>
                <w:bottom w:val="single" w:sz="12" w:space="0" w:color="F8971D"/>
                <w:right w:val="single" w:sz="12" w:space="0" w:color="F8971D"/>
              </w:divBdr>
            </w:div>
          </w:divsChild>
        </w:div>
      </w:divsChild>
    </w:div>
    <w:div w:id="1958024704">
      <w:bodyDiv w:val="1"/>
      <w:marLeft w:val="5"/>
      <w:marRight w:val="5"/>
      <w:marTop w:val="0"/>
      <w:marBottom w:val="0"/>
      <w:divBdr>
        <w:top w:val="none" w:sz="0" w:space="0" w:color="auto"/>
        <w:left w:val="none" w:sz="0" w:space="0" w:color="auto"/>
        <w:bottom w:val="none" w:sz="0" w:space="0" w:color="auto"/>
        <w:right w:val="none" w:sz="0" w:space="0" w:color="auto"/>
      </w:divBdr>
      <w:divsChild>
        <w:div w:id="1170830490">
          <w:marLeft w:val="0"/>
          <w:marRight w:val="0"/>
          <w:marTop w:val="0"/>
          <w:marBottom w:val="0"/>
          <w:divBdr>
            <w:top w:val="none" w:sz="0" w:space="0" w:color="auto"/>
            <w:left w:val="none" w:sz="0" w:space="0" w:color="auto"/>
            <w:bottom w:val="none" w:sz="0" w:space="0" w:color="auto"/>
            <w:right w:val="none" w:sz="0" w:space="0" w:color="auto"/>
          </w:divBdr>
          <w:divsChild>
            <w:div w:id="437721328">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2435352">
                  <w:marLeft w:val="0"/>
                  <w:marRight w:val="0"/>
                  <w:marTop w:val="100"/>
                  <w:marBottom w:val="100"/>
                  <w:divBdr>
                    <w:top w:val="single" w:sz="6" w:space="4" w:color="BBBBBB"/>
                    <w:left w:val="single" w:sz="6" w:space="4" w:color="BBBBBB"/>
                    <w:bottom w:val="single" w:sz="6" w:space="4" w:color="BBBBBB"/>
                    <w:right w:val="single" w:sz="6" w:space="4" w:color="BBBBBB"/>
                  </w:divBdr>
                  <w:divsChild>
                    <w:div w:id="21194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a-decisiontools.org.uk/consent/style.html" TargetMode="External"/><Relationship Id="rId18" Type="http://schemas.openxmlformats.org/officeDocument/2006/relationships/hyperlink" Target="http://www.hra-decisiontools.org.uk/consent/content-sheet-involved.html" TargetMode="External"/><Relationship Id="rId26" Type="http://schemas.openxmlformats.org/officeDocument/2006/relationships/hyperlink" Target="http://www.hra-decisiontools.org.uk/consent/links.html" TargetMode="External"/><Relationship Id="rId21" Type="http://schemas.openxmlformats.org/officeDocument/2006/relationships/hyperlink" Target="https://www.hra.nhs.uk/planning-and-improving-research/policies-standards-legislation/data-protection-and-information-governance/gdpr-guidance/templates/transparency-wording-for-all-sponso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2.mmu.ac.uk/media/mmuacuk/content/documents/research/sop/SOP10-Informed-Consent-for-Research.docx" TargetMode="External"/><Relationship Id="rId17" Type="http://schemas.openxmlformats.org/officeDocument/2006/relationships/hyperlink" Target="http://www.hra-decisiontools.org.uk/consent/content-sheet-support.html" TargetMode="External"/><Relationship Id="rId25" Type="http://schemas.openxmlformats.org/officeDocument/2006/relationships/hyperlink" Target="http://www.hra-decisiontools.org.uk/consent/content-sheet-support.html" TargetMode="External"/><Relationship Id="rId33" Type="http://schemas.openxmlformats.org/officeDocument/2006/relationships/hyperlink" Target="http://www.hra-decisiontools.org.uk/cons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ra-decisiontools.org.uk/consent/content-sheet-support.html" TargetMode="External"/><Relationship Id="rId20" Type="http://schemas.openxmlformats.org/officeDocument/2006/relationships/hyperlink" Target="http://www.hra-decisiontools.org.uk/consent/content-sheet-support.html" TargetMode="External"/><Relationship Id="rId29" Type="http://schemas.openxmlformats.org/officeDocument/2006/relationships/hyperlink" Target="http://www.hra-decisiontools.org.uk/consent/content-form.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ra-decisiontools.org.uk/consent/content-sheet-support.html" TargetMode="External"/><Relationship Id="rId32" Type="http://schemas.openxmlformats.org/officeDocument/2006/relationships/hyperlink" Target="http://www2.mmu.ac.uk/media/mmuacuk/content/documents/research/sop/SOP10-Informed-Consent-for-Research.docx"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hra-decisiontools.org.uk/consent/content-sheet-support.html" TargetMode="External"/><Relationship Id="rId23" Type="http://schemas.openxmlformats.org/officeDocument/2006/relationships/hyperlink" Target="http://www.hra-decisiontools.org.uk/consent/links.html" TargetMode="External"/><Relationship Id="rId28" Type="http://schemas.openxmlformats.org/officeDocument/2006/relationships/hyperlink" Target="http://www2.mmu.ac.uk/media/mmuacuk/content/documents/research/sop/SOP2-Document-Control.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ra-decisiontools.org.uk/consent/content-sheet-support.html" TargetMode="External"/><Relationship Id="rId31" Type="http://schemas.openxmlformats.org/officeDocument/2006/relationships/hyperlink" Target="http://www2.mmu.ac.uk/media/mmuacuk/content/documents/research/sop/SOP2-Document-Contro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decisiontools.org.uk/consent/content-sheet-support.html" TargetMode="External"/><Relationship Id="rId22" Type="http://schemas.openxmlformats.org/officeDocument/2006/relationships/hyperlink" Target="http://www.invo.org.uk/" TargetMode="External"/><Relationship Id="rId27" Type="http://schemas.openxmlformats.org/officeDocument/2006/relationships/hyperlink" Target="http://www.hra-decisiontools.org.uk/consent/content-sheet-support.html" TargetMode="External"/><Relationship Id="rId30" Type="http://schemas.openxmlformats.org/officeDocument/2006/relationships/hyperlink" Target="http://www2.mmu.ac.uk/media/mmuacuk/content/documents/research/sop/SOP2-Document-Control.doc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ADC5DF3-11C8-4A6B-B0EF-1E9B7EF38CCE}"/>
      </w:docPartPr>
      <w:docPartBody>
        <w:p w:rsidR="00BB3C9A" w:rsidRDefault="00BB3C9A">
          <w:r w:rsidRPr="00B255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9A"/>
    <w:rsid w:val="00232CA1"/>
    <w:rsid w:val="0038271B"/>
    <w:rsid w:val="00705F47"/>
    <w:rsid w:val="008354B8"/>
    <w:rsid w:val="00910FA6"/>
    <w:rsid w:val="00A434E2"/>
    <w:rsid w:val="00BB3C9A"/>
    <w:rsid w:val="00ED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C9A"/>
    <w:rPr>
      <w:color w:val="808080"/>
    </w:rPr>
  </w:style>
  <w:style w:type="paragraph" w:customStyle="1" w:styleId="A2BA3E328627448FAAFD2F0E53224DA8">
    <w:name w:val="A2BA3E328627448FAAFD2F0E53224DA8"/>
    <w:rsid w:val="00BB3C9A"/>
  </w:style>
  <w:style w:type="paragraph" w:customStyle="1" w:styleId="D7D25702867048DAA16660EA53517B94">
    <w:name w:val="D7D25702867048DAA16660EA53517B94"/>
    <w:rsid w:val="00BB3C9A"/>
  </w:style>
  <w:style w:type="paragraph" w:customStyle="1" w:styleId="61DADF8294B241FCA3737AEA438B059B">
    <w:name w:val="61DADF8294B241FCA3737AEA438B059B"/>
    <w:rsid w:val="00BB3C9A"/>
  </w:style>
  <w:style w:type="paragraph" w:customStyle="1" w:styleId="EE16A579E11C44A08930E73F42265FFB">
    <w:name w:val="EE16A579E11C44A08930E73F42265FFB"/>
    <w:rsid w:val="00BB3C9A"/>
  </w:style>
  <w:style w:type="paragraph" w:customStyle="1" w:styleId="2390F829B0DA47549BCEF844AA7C2C01">
    <w:name w:val="2390F829B0DA47549BCEF844AA7C2C01"/>
    <w:rsid w:val="00BB3C9A"/>
  </w:style>
  <w:style w:type="paragraph" w:customStyle="1" w:styleId="EE91C23FFD1B4B15867161CB54431EB8">
    <w:name w:val="EE91C23FFD1B4B15867161CB54431EB8"/>
    <w:rsid w:val="00BB3C9A"/>
  </w:style>
  <w:style w:type="paragraph" w:customStyle="1" w:styleId="398726014402497A88BD5B8EDB134611">
    <w:name w:val="398726014402497A88BD5B8EDB134611"/>
    <w:rsid w:val="00BB3C9A"/>
  </w:style>
  <w:style w:type="paragraph" w:customStyle="1" w:styleId="D438896C891F4662B261F96502E54C50">
    <w:name w:val="D438896C891F4662B261F96502E54C50"/>
    <w:rsid w:val="00BB3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0F5721BE76EE45A88BABAE23C43C0A" ma:contentTypeVersion="2" ma:contentTypeDescription="Create a new document." ma:contentTypeScope="" ma:versionID="9e75832ff49df697ae21ea533d2d60e6">
  <xsd:schema xmlns:xsd="http://www.w3.org/2001/XMLSchema" xmlns:xs="http://www.w3.org/2001/XMLSchema" xmlns:p="http://schemas.microsoft.com/office/2006/metadata/properties" xmlns:ns3="9ab5820d-b9aa-4774-9cc0-6844a561b75a" targetNamespace="http://schemas.microsoft.com/office/2006/metadata/properties" ma:root="true" ma:fieldsID="107ad6da5318512c86b9647cc7216af7" ns3:_="">
    <xsd:import namespace="9ab5820d-b9aa-4774-9cc0-6844a561b75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5820d-b9aa-4774-9cc0-6844a561b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02D22-8720-4DE3-A91E-E1EFBBA2D7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B483D4-FF19-4692-84E6-4CCC12918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5820d-b9aa-4774-9cc0-6844a561b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DB591-2BFD-446B-A6CA-0BC549AFEF53}">
  <ds:schemaRefs>
    <ds:schemaRef ds:uri="http://schemas.microsoft.com/sharepoint/v3/contenttype/forms"/>
  </ds:schemaRefs>
</ds:datastoreItem>
</file>

<file path=customXml/itemProps4.xml><?xml version="1.0" encoding="utf-8"?>
<ds:datastoreItem xmlns:ds="http://schemas.openxmlformats.org/officeDocument/2006/customXml" ds:itemID="{82A4FF9C-4A3E-4007-84A4-28D17602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mmu-user</dc:creator>
  <cp:lastModifiedBy>Rachel Heron</cp:lastModifiedBy>
  <cp:revision>2</cp:revision>
  <dcterms:created xsi:type="dcterms:W3CDTF">2020-10-12T12:20:00Z</dcterms:created>
  <dcterms:modified xsi:type="dcterms:W3CDTF">2020-10-12T12:20:00Z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0x010100180F5721BE76EE45A88BABAE23C43C0A</vt:lpwstr>
  </property>
</Properties>
</file>